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BBF0" w14:textId="77777777" w:rsidR="00F77F64" w:rsidRPr="006C1D49" w:rsidRDefault="00F77F64" w:rsidP="00F77F64">
      <w:pPr>
        <w:shd w:val="clear" w:color="auto" w:fill="FFFFFF"/>
        <w:ind w:hanging="142"/>
        <w:jc w:val="center"/>
        <w:rPr>
          <w:rFonts w:cs="Times New Roman"/>
          <w:b/>
          <w:bCs/>
          <w:color w:val="000000"/>
          <w:spacing w:val="1"/>
          <w:sz w:val="25"/>
          <w:szCs w:val="25"/>
        </w:rPr>
      </w:pPr>
      <w:r w:rsidRPr="006C1D49">
        <w:rPr>
          <w:rFonts w:cs="Times New Roman"/>
          <w:b/>
          <w:bCs/>
          <w:color w:val="000000"/>
          <w:spacing w:val="1"/>
          <w:sz w:val="25"/>
          <w:szCs w:val="25"/>
        </w:rPr>
        <w:t>ФЕДЕРАЛЬНОЕ ГОСУДАРСТВЕННОЕ БЮДЖЕТНОЕ ОБРАЗОВАТЕЛЬНОЕ УЧРЕЖДЕНИЕ ВЫСШЕГО ОБРАЗОВАНИЯ</w:t>
      </w:r>
    </w:p>
    <w:p w14:paraId="3C9BD0E3" w14:textId="77777777" w:rsidR="00F77F64" w:rsidRPr="006C1D49" w:rsidRDefault="00F77F64" w:rsidP="00F77F64">
      <w:pPr>
        <w:shd w:val="clear" w:color="auto" w:fill="FFFFFF"/>
        <w:ind w:hanging="142"/>
        <w:jc w:val="center"/>
        <w:rPr>
          <w:rFonts w:cs="Times New Roman"/>
          <w:b/>
          <w:sz w:val="25"/>
          <w:szCs w:val="25"/>
        </w:rPr>
      </w:pPr>
      <w:r w:rsidRPr="006C1D49">
        <w:rPr>
          <w:rFonts w:cs="Times New Roman"/>
          <w:b/>
          <w:bCs/>
          <w:color w:val="000000"/>
          <w:spacing w:val="1"/>
          <w:sz w:val="25"/>
          <w:szCs w:val="25"/>
        </w:rPr>
        <w:t xml:space="preserve"> «СТАВРОПОЛЬСКИЙ ГОСУДАРСТВЕННЫЙ </w:t>
      </w:r>
      <w:r w:rsidRPr="006C1D49">
        <w:rPr>
          <w:rFonts w:cs="Times New Roman"/>
          <w:b/>
          <w:bCs/>
          <w:color w:val="000000"/>
          <w:spacing w:val="2"/>
          <w:sz w:val="25"/>
          <w:szCs w:val="25"/>
        </w:rPr>
        <w:t>АГРАРНЫЙ УНИВЕРСИТЕТ»</w:t>
      </w:r>
    </w:p>
    <w:p w14:paraId="40A9611E" w14:textId="77777777" w:rsidR="00F77F64" w:rsidRPr="006C1D49" w:rsidRDefault="00F77F64" w:rsidP="00F77F64">
      <w:pPr>
        <w:jc w:val="center"/>
        <w:rPr>
          <w:rFonts w:cs="Times New Roman"/>
          <w:b/>
          <w:bCs/>
          <w:sz w:val="24"/>
        </w:rPr>
      </w:pPr>
    </w:p>
    <w:p w14:paraId="3CFF8EC5" w14:textId="77777777" w:rsidR="00F77F64" w:rsidRPr="006C1D49" w:rsidRDefault="00F77F64" w:rsidP="00F77F64">
      <w:pPr>
        <w:pStyle w:val="2"/>
        <w:ind w:firstLine="709"/>
        <w:jc w:val="center"/>
        <w:rPr>
          <w:b/>
          <w:bCs/>
          <w:sz w:val="24"/>
        </w:rPr>
      </w:pPr>
    </w:p>
    <w:p w14:paraId="3314F15C" w14:textId="77777777" w:rsidR="00F77F64" w:rsidRPr="006C1D49" w:rsidRDefault="00F77F64" w:rsidP="00F77F64">
      <w:pPr>
        <w:pStyle w:val="2"/>
        <w:ind w:firstLine="709"/>
        <w:jc w:val="center"/>
        <w:rPr>
          <w:b/>
          <w:bCs/>
          <w:sz w:val="24"/>
        </w:rPr>
      </w:pPr>
    </w:p>
    <w:p w14:paraId="457C2F70" w14:textId="77777777" w:rsidR="00F77F64" w:rsidRPr="006C1D49" w:rsidRDefault="00F77F64" w:rsidP="00F77F64">
      <w:pPr>
        <w:pStyle w:val="2"/>
        <w:ind w:firstLine="709"/>
        <w:jc w:val="center"/>
        <w:rPr>
          <w:b/>
          <w:bCs/>
          <w:sz w:val="24"/>
        </w:rPr>
      </w:pPr>
    </w:p>
    <w:p w14:paraId="4834AD6F" w14:textId="77777777" w:rsidR="00F77F64" w:rsidRPr="006C1D49" w:rsidRDefault="00F77F64" w:rsidP="00F77F64">
      <w:pPr>
        <w:pStyle w:val="2"/>
        <w:ind w:firstLine="709"/>
        <w:jc w:val="center"/>
        <w:rPr>
          <w:b/>
          <w:bCs/>
          <w:sz w:val="24"/>
        </w:rPr>
      </w:pPr>
    </w:p>
    <w:p w14:paraId="27EE5BAF" w14:textId="77777777" w:rsidR="00F77F64" w:rsidRPr="006C1D49" w:rsidRDefault="00F77F64" w:rsidP="00F77F64">
      <w:pPr>
        <w:pStyle w:val="2"/>
        <w:ind w:firstLine="709"/>
        <w:rPr>
          <w:b/>
          <w:bCs/>
          <w:sz w:val="24"/>
        </w:rPr>
      </w:pPr>
    </w:p>
    <w:p w14:paraId="7E4012AD" w14:textId="77777777" w:rsidR="00F77F64" w:rsidRPr="002D3FB4" w:rsidRDefault="00F77F64" w:rsidP="00F77F64">
      <w:pPr>
        <w:pStyle w:val="2"/>
        <w:ind w:firstLine="0"/>
        <w:jc w:val="right"/>
        <w:rPr>
          <w:b/>
          <w:bCs/>
          <w:sz w:val="26"/>
          <w:szCs w:val="26"/>
        </w:rPr>
      </w:pPr>
      <w:r w:rsidRPr="002D3FB4">
        <w:rPr>
          <w:b/>
          <w:bCs/>
          <w:sz w:val="26"/>
          <w:szCs w:val="26"/>
        </w:rPr>
        <w:t xml:space="preserve">КАФЕДРА ЭКОНОМИЧЕСКОЙ ТЕОРИИ, </w:t>
      </w:r>
    </w:p>
    <w:p w14:paraId="7B196956" w14:textId="77777777" w:rsidR="00F77F64" w:rsidRPr="002D3FB4" w:rsidRDefault="00F77F64" w:rsidP="00F77F64">
      <w:pPr>
        <w:pStyle w:val="2"/>
        <w:ind w:firstLine="0"/>
        <w:jc w:val="right"/>
        <w:rPr>
          <w:b/>
          <w:bCs/>
          <w:sz w:val="26"/>
          <w:szCs w:val="26"/>
        </w:rPr>
      </w:pPr>
      <w:r w:rsidRPr="002D3FB4">
        <w:rPr>
          <w:b/>
          <w:bCs/>
          <w:sz w:val="26"/>
          <w:szCs w:val="26"/>
        </w:rPr>
        <w:t>МАРКЕТИНГА И АГРОЭКОНОМИКИ</w:t>
      </w:r>
    </w:p>
    <w:p w14:paraId="18EAF710" w14:textId="77777777" w:rsidR="00F77F64" w:rsidRPr="006C1D49" w:rsidRDefault="00F77F64" w:rsidP="00F77F64">
      <w:pPr>
        <w:jc w:val="center"/>
        <w:rPr>
          <w:rFonts w:cs="Times New Roman"/>
          <w:sz w:val="24"/>
        </w:rPr>
      </w:pPr>
    </w:p>
    <w:p w14:paraId="0914ED2B" w14:textId="77777777" w:rsidR="00F77F64" w:rsidRPr="006C1D49" w:rsidRDefault="00F77F64" w:rsidP="00F77F64">
      <w:pPr>
        <w:jc w:val="center"/>
        <w:rPr>
          <w:rFonts w:cs="Times New Roman"/>
          <w:sz w:val="24"/>
        </w:rPr>
      </w:pPr>
    </w:p>
    <w:p w14:paraId="02DB419F" w14:textId="77777777" w:rsidR="00F77F64" w:rsidRPr="006C1D49" w:rsidRDefault="00F77F64" w:rsidP="00F77F64">
      <w:pPr>
        <w:rPr>
          <w:rFonts w:cs="Times New Roman"/>
          <w:lang w:eastAsia="ru-RU"/>
        </w:rPr>
      </w:pPr>
    </w:p>
    <w:p w14:paraId="307130AD" w14:textId="77777777" w:rsidR="00F77F64" w:rsidRPr="006C1D49" w:rsidRDefault="00F77F64" w:rsidP="00F77F64">
      <w:pPr>
        <w:rPr>
          <w:rFonts w:cs="Times New Roman"/>
          <w:lang w:eastAsia="ru-RU"/>
        </w:rPr>
      </w:pPr>
    </w:p>
    <w:p w14:paraId="0165345F" w14:textId="77777777" w:rsidR="00F77F64" w:rsidRPr="00073A4E" w:rsidRDefault="00F77F64" w:rsidP="00F77F64">
      <w:pPr>
        <w:pStyle w:val="5"/>
        <w:rPr>
          <w:i w:val="0"/>
          <w:sz w:val="96"/>
          <w:szCs w:val="96"/>
        </w:rPr>
      </w:pPr>
      <w:r w:rsidRPr="00073A4E">
        <w:rPr>
          <w:i w:val="0"/>
          <w:sz w:val="96"/>
          <w:szCs w:val="96"/>
        </w:rPr>
        <w:t>РЕФЕРАТ</w:t>
      </w:r>
    </w:p>
    <w:p w14:paraId="2296CAA0" w14:textId="77777777" w:rsidR="00F77F64" w:rsidRPr="006C1D49" w:rsidRDefault="00F77F64" w:rsidP="00F77F64">
      <w:pPr>
        <w:ind w:firstLine="0"/>
        <w:rPr>
          <w:rFonts w:cs="Times New Roman"/>
        </w:rPr>
      </w:pPr>
    </w:p>
    <w:p w14:paraId="0DE812C1" w14:textId="77777777" w:rsidR="00F77F64" w:rsidRPr="00191B49" w:rsidRDefault="00F77F64" w:rsidP="00F77F64">
      <w:pPr>
        <w:pStyle w:val="a7"/>
        <w:spacing w:line="360" w:lineRule="auto"/>
      </w:pPr>
      <w:r w:rsidRPr="00191B49">
        <w:t>по дисциплине: «</w:t>
      </w:r>
      <w:r w:rsidRPr="002D3FB4">
        <w:rPr>
          <w:u w:val="single"/>
        </w:rPr>
        <w:t>Экономическая теория</w:t>
      </w:r>
      <w:r w:rsidRPr="00191B49">
        <w:t>»</w:t>
      </w:r>
    </w:p>
    <w:p w14:paraId="1B241EB1" w14:textId="77777777" w:rsidR="00F77F64" w:rsidRPr="00191B49" w:rsidRDefault="00F77F64" w:rsidP="00F77F64">
      <w:pPr>
        <w:pStyle w:val="22"/>
        <w:shd w:val="clear" w:color="auto" w:fill="auto"/>
        <w:spacing w:line="360" w:lineRule="auto"/>
        <w:jc w:val="center"/>
        <w:rPr>
          <w:rFonts w:cs="Times New Roman"/>
          <w:szCs w:val="28"/>
        </w:rPr>
      </w:pPr>
      <w:r w:rsidRPr="00191B49">
        <w:rPr>
          <w:rFonts w:cs="Times New Roman"/>
          <w:szCs w:val="28"/>
        </w:rPr>
        <w:t>на тему:  «</w:t>
      </w:r>
      <w:r w:rsidRPr="002D3FB4">
        <w:rPr>
          <w:rFonts w:cs="Times New Roman"/>
          <w:color w:val="000000"/>
          <w:szCs w:val="28"/>
          <w:u w:val="single"/>
          <w:lang w:bidi="ru-RU"/>
        </w:rPr>
        <w:t>Меркантилизм как первая школа буржуазной политической экономий</w:t>
      </w:r>
      <w:r w:rsidRPr="00191B49">
        <w:rPr>
          <w:rFonts w:cs="Times New Roman"/>
          <w:szCs w:val="28"/>
        </w:rPr>
        <w:t>»</w:t>
      </w:r>
    </w:p>
    <w:p w14:paraId="53BA1A58" w14:textId="77777777" w:rsidR="00F77F64" w:rsidRPr="00191B49" w:rsidRDefault="00F77F64" w:rsidP="00F77F64">
      <w:pPr>
        <w:pStyle w:val="22"/>
        <w:shd w:val="clear" w:color="auto" w:fill="auto"/>
        <w:spacing w:line="360" w:lineRule="auto"/>
        <w:jc w:val="center"/>
        <w:rPr>
          <w:rFonts w:cs="Times New Roman"/>
          <w:szCs w:val="28"/>
        </w:rPr>
      </w:pPr>
    </w:p>
    <w:tbl>
      <w:tblPr>
        <w:tblW w:w="0" w:type="auto"/>
        <w:tblInd w:w="4786" w:type="dxa"/>
        <w:tblLayout w:type="fixed"/>
        <w:tblLook w:val="04A0" w:firstRow="1" w:lastRow="0" w:firstColumn="1" w:lastColumn="0" w:noHBand="0" w:noVBand="1"/>
      </w:tblPr>
      <w:tblGrid>
        <w:gridCol w:w="425"/>
        <w:gridCol w:w="1418"/>
        <w:gridCol w:w="850"/>
        <w:gridCol w:w="426"/>
        <w:gridCol w:w="1134"/>
        <w:gridCol w:w="425"/>
      </w:tblGrid>
      <w:tr w:rsidR="00F77F64" w:rsidRPr="00035D03" w14:paraId="4A83FBCC" w14:textId="77777777" w:rsidTr="00C14D70">
        <w:tc>
          <w:tcPr>
            <w:tcW w:w="1843" w:type="dxa"/>
            <w:gridSpan w:val="2"/>
          </w:tcPr>
          <w:p w14:paraId="25918058" w14:textId="77777777" w:rsidR="00F77F64" w:rsidRPr="00035D03" w:rsidRDefault="00F77F64" w:rsidP="00F77F64">
            <w:pPr>
              <w:ind w:firstLine="0"/>
              <w:jc w:val="center"/>
              <w:rPr>
                <w:rFonts w:cs="Times New Roman"/>
                <w:sz w:val="26"/>
                <w:szCs w:val="26"/>
              </w:rPr>
            </w:pPr>
            <w:r w:rsidRPr="00035D03">
              <w:rPr>
                <w:rFonts w:cs="Times New Roman"/>
                <w:sz w:val="26"/>
                <w:szCs w:val="26"/>
              </w:rPr>
              <w:t>Студента (ки):</w:t>
            </w:r>
          </w:p>
        </w:tc>
        <w:tc>
          <w:tcPr>
            <w:tcW w:w="850" w:type="dxa"/>
          </w:tcPr>
          <w:p w14:paraId="59F56E02" w14:textId="77777777" w:rsidR="00F77F64" w:rsidRPr="00035D03" w:rsidRDefault="00F77F64" w:rsidP="00F77F64">
            <w:pPr>
              <w:ind w:firstLine="0"/>
              <w:jc w:val="center"/>
              <w:rPr>
                <w:rFonts w:cs="Times New Roman"/>
                <w:sz w:val="26"/>
                <w:szCs w:val="26"/>
              </w:rPr>
            </w:pPr>
            <w:r w:rsidRPr="00035D03">
              <w:rPr>
                <w:rFonts w:cs="Times New Roman"/>
                <w:sz w:val="26"/>
                <w:szCs w:val="26"/>
              </w:rPr>
              <w:t>курса</w:t>
            </w:r>
          </w:p>
        </w:tc>
        <w:tc>
          <w:tcPr>
            <w:tcW w:w="426" w:type="dxa"/>
            <w:tcBorders>
              <w:bottom w:val="single" w:sz="4" w:space="0" w:color="auto"/>
            </w:tcBorders>
          </w:tcPr>
          <w:p w14:paraId="378A2BDA" w14:textId="77777777" w:rsidR="00F77F64" w:rsidRPr="00035D03" w:rsidRDefault="00F77F64" w:rsidP="00F77F64">
            <w:pPr>
              <w:ind w:firstLine="0"/>
              <w:jc w:val="center"/>
              <w:rPr>
                <w:rFonts w:cs="Times New Roman"/>
                <w:sz w:val="26"/>
                <w:szCs w:val="26"/>
              </w:rPr>
            </w:pPr>
            <w:r>
              <w:rPr>
                <w:rFonts w:cs="Times New Roman"/>
                <w:sz w:val="26"/>
                <w:szCs w:val="26"/>
              </w:rPr>
              <w:t>1</w:t>
            </w:r>
          </w:p>
        </w:tc>
        <w:tc>
          <w:tcPr>
            <w:tcW w:w="1134" w:type="dxa"/>
          </w:tcPr>
          <w:p w14:paraId="4AC11DF7" w14:textId="77777777" w:rsidR="00F77F64" w:rsidRPr="00035D03" w:rsidRDefault="00F77F64" w:rsidP="00F77F64">
            <w:pPr>
              <w:ind w:firstLine="0"/>
              <w:jc w:val="center"/>
              <w:rPr>
                <w:rFonts w:cs="Times New Roman"/>
                <w:sz w:val="26"/>
                <w:szCs w:val="26"/>
              </w:rPr>
            </w:pPr>
            <w:r w:rsidRPr="00035D03">
              <w:rPr>
                <w:rFonts w:cs="Times New Roman"/>
                <w:sz w:val="26"/>
                <w:szCs w:val="26"/>
              </w:rPr>
              <w:t>группы</w:t>
            </w:r>
          </w:p>
        </w:tc>
        <w:tc>
          <w:tcPr>
            <w:tcW w:w="425" w:type="dxa"/>
            <w:tcBorders>
              <w:bottom w:val="single" w:sz="4" w:space="0" w:color="auto"/>
            </w:tcBorders>
          </w:tcPr>
          <w:p w14:paraId="6DA7696A" w14:textId="77777777" w:rsidR="00F77F64" w:rsidRPr="00035D03" w:rsidRDefault="00F77F64" w:rsidP="00F77F64">
            <w:pPr>
              <w:ind w:firstLine="0"/>
              <w:jc w:val="center"/>
              <w:rPr>
                <w:rFonts w:cs="Times New Roman"/>
                <w:sz w:val="26"/>
                <w:szCs w:val="26"/>
              </w:rPr>
            </w:pPr>
          </w:p>
        </w:tc>
      </w:tr>
      <w:tr w:rsidR="00F77F64" w:rsidRPr="00035D03" w14:paraId="223E3429" w14:textId="77777777" w:rsidTr="00C14D70">
        <w:trPr>
          <w:trHeight w:val="363"/>
        </w:trPr>
        <w:tc>
          <w:tcPr>
            <w:tcW w:w="4678" w:type="dxa"/>
            <w:gridSpan w:val="6"/>
            <w:tcBorders>
              <w:bottom w:val="single" w:sz="2" w:space="0" w:color="000000"/>
            </w:tcBorders>
            <w:vAlign w:val="bottom"/>
          </w:tcPr>
          <w:p w14:paraId="445F975A" w14:textId="77777777" w:rsidR="00F77F64" w:rsidRPr="00035D03" w:rsidRDefault="00F77F64" w:rsidP="00F77F64">
            <w:pPr>
              <w:ind w:firstLine="0"/>
              <w:jc w:val="center"/>
              <w:rPr>
                <w:rFonts w:cs="Times New Roman"/>
                <w:sz w:val="26"/>
                <w:szCs w:val="26"/>
              </w:rPr>
            </w:pPr>
          </w:p>
        </w:tc>
      </w:tr>
      <w:tr w:rsidR="00F77F64" w:rsidRPr="00035D03" w14:paraId="5913109D" w14:textId="77777777" w:rsidTr="00C14D70">
        <w:trPr>
          <w:trHeight w:val="160"/>
        </w:trPr>
        <w:tc>
          <w:tcPr>
            <w:tcW w:w="4678" w:type="dxa"/>
            <w:gridSpan w:val="6"/>
            <w:tcBorders>
              <w:top w:val="single" w:sz="2" w:space="0" w:color="000000"/>
            </w:tcBorders>
          </w:tcPr>
          <w:p w14:paraId="4763C1EA" w14:textId="77777777" w:rsidR="00F77F64" w:rsidRPr="00035D03" w:rsidRDefault="00F77F64" w:rsidP="00F77F64">
            <w:pPr>
              <w:ind w:firstLine="0"/>
              <w:jc w:val="center"/>
              <w:rPr>
                <w:rFonts w:cs="Times New Roman"/>
                <w:sz w:val="26"/>
                <w:szCs w:val="26"/>
                <w:vertAlign w:val="superscript"/>
              </w:rPr>
            </w:pPr>
            <w:r w:rsidRPr="00035D03">
              <w:rPr>
                <w:rFonts w:cs="Times New Roman"/>
                <w:sz w:val="26"/>
                <w:szCs w:val="26"/>
                <w:vertAlign w:val="superscript"/>
              </w:rPr>
              <w:t>(Ф.И.О.)</w:t>
            </w:r>
          </w:p>
        </w:tc>
      </w:tr>
      <w:tr w:rsidR="00F77F64" w:rsidRPr="00035D03" w14:paraId="17699291" w14:textId="77777777" w:rsidTr="00C14D70">
        <w:tc>
          <w:tcPr>
            <w:tcW w:w="2693" w:type="dxa"/>
            <w:gridSpan w:val="3"/>
          </w:tcPr>
          <w:p w14:paraId="4B71325F" w14:textId="77777777" w:rsidR="00F77F64" w:rsidRPr="00035D03" w:rsidRDefault="00F77F64" w:rsidP="00F77F64">
            <w:pPr>
              <w:ind w:firstLine="0"/>
              <w:jc w:val="center"/>
              <w:rPr>
                <w:rFonts w:cs="Times New Roman"/>
                <w:sz w:val="26"/>
                <w:szCs w:val="26"/>
              </w:rPr>
            </w:pPr>
            <w:r w:rsidRPr="00035D03">
              <w:rPr>
                <w:rFonts w:cs="Times New Roman"/>
                <w:sz w:val="26"/>
                <w:szCs w:val="26"/>
              </w:rPr>
              <w:t>Направление (шифр):</w:t>
            </w:r>
          </w:p>
        </w:tc>
        <w:tc>
          <w:tcPr>
            <w:tcW w:w="1985" w:type="dxa"/>
            <w:gridSpan w:val="3"/>
            <w:tcBorders>
              <w:bottom w:val="single" w:sz="2" w:space="0" w:color="000000"/>
            </w:tcBorders>
          </w:tcPr>
          <w:p w14:paraId="50A65076" w14:textId="77777777" w:rsidR="00F77F64" w:rsidRPr="00035D03" w:rsidRDefault="00F77F64" w:rsidP="00F77F64">
            <w:pPr>
              <w:ind w:firstLine="0"/>
              <w:jc w:val="center"/>
              <w:rPr>
                <w:rFonts w:cs="Times New Roman"/>
                <w:sz w:val="26"/>
                <w:szCs w:val="26"/>
              </w:rPr>
            </w:pPr>
          </w:p>
        </w:tc>
      </w:tr>
      <w:tr w:rsidR="00F77F64" w:rsidRPr="00035D03" w14:paraId="1547EE83" w14:textId="77777777" w:rsidTr="00C14D70">
        <w:tc>
          <w:tcPr>
            <w:tcW w:w="2693" w:type="dxa"/>
            <w:gridSpan w:val="3"/>
          </w:tcPr>
          <w:p w14:paraId="48287408" w14:textId="77777777" w:rsidR="00F77F64" w:rsidRPr="00035D03" w:rsidRDefault="00F77F64" w:rsidP="00F77F64">
            <w:pPr>
              <w:ind w:firstLine="0"/>
              <w:rPr>
                <w:rFonts w:cs="Times New Roman"/>
                <w:sz w:val="26"/>
                <w:szCs w:val="26"/>
              </w:rPr>
            </w:pPr>
            <w:r w:rsidRPr="00035D03">
              <w:rPr>
                <w:rFonts w:cs="Times New Roman"/>
                <w:sz w:val="26"/>
                <w:szCs w:val="26"/>
              </w:rPr>
              <w:t>Форма обучения:</w:t>
            </w:r>
          </w:p>
        </w:tc>
        <w:tc>
          <w:tcPr>
            <w:tcW w:w="1985" w:type="dxa"/>
            <w:gridSpan w:val="3"/>
            <w:tcBorders>
              <w:top w:val="single" w:sz="2" w:space="0" w:color="000000"/>
              <w:bottom w:val="single" w:sz="2" w:space="0" w:color="000000"/>
            </w:tcBorders>
          </w:tcPr>
          <w:p w14:paraId="52F828F4" w14:textId="77777777" w:rsidR="00F77F64" w:rsidRPr="00035D03" w:rsidRDefault="00F77F64" w:rsidP="00F77F64">
            <w:pPr>
              <w:ind w:firstLine="0"/>
              <w:jc w:val="center"/>
              <w:rPr>
                <w:rFonts w:cs="Times New Roman"/>
                <w:sz w:val="26"/>
                <w:szCs w:val="26"/>
              </w:rPr>
            </w:pPr>
            <w:r>
              <w:rPr>
                <w:rFonts w:cs="Times New Roman"/>
                <w:sz w:val="26"/>
                <w:szCs w:val="26"/>
              </w:rPr>
              <w:t xml:space="preserve">очная </w:t>
            </w:r>
            <w:r w:rsidRPr="002D3FB4">
              <w:rPr>
                <w:rFonts w:cs="Times New Roman"/>
                <w:color w:val="C00000"/>
                <w:sz w:val="26"/>
                <w:szCs w:val="26"/>
              </w:rPr>
              <w:t>(очно-заочная)</w:t>
            </w:r>
          </w:p>
        </w:tc>
      </w:tr>
      <w:tr w:rsidR="00F77F64" w:rsidRPr="00035D03" w14:paraId="66997541" w14:textId="77777777" w:rsidTr="00C14D70">
        <w:tc>
          <w:tcPr>
            <w:tcW w:w="425" w:type="dxa"/>
          </w:tcPr>
          <w:p w14:paraId="0395D137" w14:textId="77777777" w:rsidR="00F77F64" w:rsidRPr="00035D03" w:rsidRDefault="00F77F64" w:rsidP="00F77F64">
            <w:pPr>
              <w:ind w:firstLine="0"/>
              <w:jc w:val="center"/>
              <w:rPr>
                <w:rFonts w:cs="Times New Roman"/>
                <w:sz w:val="26"/>
                <w:szCs w:val="26"/>
              </w:rPr>
            </w:pPr>
            <w:r w:rsidRPr="00035D03">
              <w:rPr>
                <w:rFonts w:cs="Times New Roman"/>
                <w:sz w:val="26"/>
                <w:szCs w:val="26"/>
              </w:rPr>
              <w:t>№</w:t>
            </w:r>
          </w:p>
        </w:tc>
        <w:tc>
          <w:tcPr>
            <w:tcW w:w="4253" w:type="dxa"/>
            <w:gridSpan w:val="5"/>
            <w:tcBorders>
              <w:bottom w:val="single" w:sz="2" w:space="0" w:color="000000"/>
            </w:tcBorders>
          </w:tcPr>
          <w:p w14:paraId="2587D23F" w14:textId="77777777" w:rsidR="00F77F64" w:rsidRPr="00035D03" w:rsidRDefault="00F77F64" w:rsidP="00F77F64">
            <w:pPr>
              <w:ind w:firstLine="0"/>
              <w:jc w:val="center"/>
              <w:rPr>
                <w:rFonts w:cs="Times New Roman"/>
                <w:sz w:val="26"/>
                <w:szCs w:val="26"/>
              </w:rPr>
            </w:pPr>
          </w:p>
        </w:tc>
      </w:tr>
      <w:tr w:rsidR="00F77F64" w:rsidRPr="00035D03" w14:paraId="3778DE12" w14:textId="77777777" w:rsidTr="00C14D70">
        <w:tc>
          <w:tcPr>
            <w:tcW w:w="425" w:type="dxa"/>
          </w:tcPr>
          <w:p w14:paraId="28342B90" w14:textId="77777777" w:rsidR="00F77F64" w:rsidRPr="00035D03" w:rsidRDefault="00F77F64" w:rsidP="00F77F64">
            <w:pPr>
              <w:ind w:firstLine="0"/>
              <w:jc w:val="center"/>
              <w:rPr>
                <w:rFonts w:cs="Times New Roman"/>
                <w:sz w:val="26"/>
                <w:szCs w:val="26"/>
              </w:rPr>
            </w:pPr>
          </w:p>
        </w:tc>
        <w:tc>
          <w:tcPr>
            <w:tcW w:w="4253" w:type="dxa"/>
            <w:gridSpan w:val="5"/>
          </w:tcPr>
          <w:p w14:paraId="7477EAD5" w14:textId="77777777" w:rsidR="00F77F64" w:rsidRPr="00035D03" w:rsidRDefault="00F77F64" w:rsidP="00F77F64">
            <w:pPr>
              <w:ind w:firstLine="0"/>
              <w:jc w:val="center"/>
              <w:rPr>
                <w:rFonts w:cs="Times New Roman"/>
                <w:sz w:val="26"/>
                <w:szCs w:val="26"/>
                <w:vertAlign w:val="superscript"/>
              </w:rPr>
            </w:pPr>
            <w:r w:rsidRPr="00035D03">
              <w:rPr>
                <w:rFonts w:cs="Times New Roman"/>
                <w:sz w:val="26"/>
                <w:szCs w:val="26"/>
                <w:vertAlign w:val="superscript"/>
              </w:rPr>
              <w:t>(№ зачетной книжки)</w:t>
            </w:r>
          </w:p>
        </w:tc>
      </w:tr>
      <w:tr w:rsidR="00F77F64" w:rsidRPr="00035D03" w14:paraId="2B69787F" w14:textId="77777777" w:rsidTr="00C14D70">
        <w:tc>
          <w:tcPr>
            <w:tcW w:w="4678" w:type="dxa"/>
            <w:gridSpan w:val="6"/>
          </w:tcPr>
          <w:p w14:paraId="32EC3993" w14:textId="77777777" w:rsidR="00F77F64" w:rsidRPr="00035D03" w:rsidRDefault="00F77F64" w:rsidP="00F77F64">
            <w:pPr>
              <w:ind w:firstLine="0"/>
              <w:jc w:val="center"/>
              <w:rPr>
                <w:rFonts w:cs="Times New Roman"/>
                <w:sz w:val="26"/>
                <w:szCs w:val="26"/>
              </w:rPr>
            </w:pPr>
          </w:p>
        </w:tc>
      </w:tr>
      <w:tr w:rsidR="00F77F64" w:rsidRPr="00035D03" w14:paraId="2AB712F6" w14:textId="77777777" w:rsidTr="00C14D70">
        <w:tc>
          <w:tcPr>
            <w:tcW w:w="4678" w:type="dxa"/>
            <w:gridSpan w:val="6"/>
          </w:tcPr>
          <w:p w14:paraId="08406D8B" w14:textId="77777777" w:rsidR="00F77F64" w:rsidRPr="00035D03" w:rsidRDefault="00F77F64" w:rsidP="00F77F64">
            <w:pPr>
              <w:ind w:firstLine="0"/>
              <w:jc w:val="center"/>
              <w:rPr>
                <w:rFonts w:cs="Times New Roman"/>
                <w:sz w:val="26"/>
                <w:szCs w:val="26"/>
              </w:rPr>
            </w:pPr>
          </w:p>
        </w:tc>
      </w:tr>
      <w:tr w:rsidR="00F77F64" w:rsidRPr="00035D03" w14:paraId="7C4CEBD2" w14:textId="77777777" w:rsidTr="00C14D70">
        <w:tc>
          <w:tcPr>
            <w:tcW w:w="4678" w:type="dxa"/>
            <w:gridSpan w:val="6"/>
          </w:tcPr>
          <w:p w14:paraId="4C5F3A50" w14:textId="77777777" w:rsidR="00F77F64" w:rsidRPr="00035D03" w:rsidRDefault="00F77F64" w:rsidP="00F77F64">
            <w:pPr>
              <w:ind w:firstLine="0"/>
              <w:rPr>
                <w:rFonts w:cs="Times New Roman"/>
                <w:sz w:val="26"/>
                <w:szCs w:val="26"/>
              </w:rPr>
            </w:pPr>
            <w:r w:rsidRPr="00035D03">
              <w:rPr>
                <w:rFonts w:cs="Times New Roman"/>
                <w:b/>
                <w:sz w:val="26"/>
                <w:szCs w:val="26"/>
              </w:rPr>
              <w:t>Проверил</w:t>
            </w:r>
            <w:r w:rsidRPr="00035D03">
              <w:rPr>
                <w:rFonts w:cs="Times New Roman"/>
                <w:sz w:val="26"/>
                <w:szCs w:val="26"/>
              </w:rPr>
              <w:t>:</w:t>
            </w:r>
          </w:p>
        </w:tc>
      </w:tr>
      <w:tr w:rsidR="00F77F64" w:rsidRPr="00035D03" w14:paraId="4A3D170E" w14:textId="77777777" w:rsidTr="00C14D70">
        <w:tc>
          <w:tcPr>
            <w:tcW w:w="4678" w:type="dxa"/>
            <w:gridSpan w:val="6"/>
            <w:tcBorders>
              <w:bottom w:val="single" w:sz="2" w:space="0" w:color="auto"/>
            </w:tcBorders>
          </w:tcPr>
          <w:p w14:paraId="2DFFD28C" w14:textId="77777777" w:rsidR="00F77F64" w:rsidRPr="00035D03" w:rsidRDefault="00F77F64" w:rsidP="00F77F64">
            <w:pPr>
              <w:ind w:firstLine="0"/>
              <w:rPr>
                <w:rFonts w:cs="Times New Roman"/>
                <w:sz w:val="26"/>
                <w:szCs w:val="26"/>
              </w:rPr>
            </w:pPr>
            <w:r>
              <w:rPr>
                <w:rFonts w:cs="Times New Roman"/>
                <w:sz w:val="26"/>
                <w:szCs w:val="26"/>
              </w:rPr>
              <w:t>доцент Скиперская Е.В.</w:t>
            </w:r>
          </w:p>
        </w:tc>
      </w:tr>
      <w:tr w:rsidR="00F77F64" w:rsidRPr="00035D03" w14:paraId="35FA9D92" w14:textId="77777777" w:rsidTr="00C14D70">
        <w:tc>
          <w:tcPr>
            <w:tcW w:w="4678" w:type="dxa"/>
            <w:gridSpan w:val="6"/>
            <w:tcBorders>
              <w:top w:val="single" w:sz="2" w:space="0" w:color="auto"/>
            </w:tcBorders>
          </w:tcPr>
          <w:p w14:paraId="24AA57E4" w14:textId="77777777" w:rsidR="00F77F64" w:rsidRPr="00035D03" w:rsidRDefault="00F77F64" w:rsidP="00F77F64">
            <w:pPr>
              <w:ind w:firstLine="0"/>
              <w:jc w:val="center"/>
              <w:rPr>
                <w:rFonts w:cs="Times New Roman"/>
                <w:sz w:val="26"/>
                <w:szCs w:val="26"/>
              </w:rPr>
            </w:pPr>
            <w:r w:rsidRPr="00035D03">
              <w:rPr>
                <w:rFonts w:cs="Times New Roman"/>
                <w:sz w:val="26"/>
                <w:szCs w:val="26"/>
                <w:vertAlign w:val="superscript"/>
              </w:rPr>
              <w:t>(должность, звание, Ф.И.О.)</w:t>
            </w:r>
          </w:p>
        </w:tc>
      </w:tr>
      <w:tr w:rsidR="00F77F64" w:rsidRPr="00035D03" w14:paraId="275E9433" w14:textId="77777777" w:rsidTr="00C14D70">
        <w:tc>
          <w:tcPr>
            <w:tcW w:w="4678" w:type="dxa"/>
            <w:gridSpan w:val="6"/>
          </w:tcPr>
          <w:p w14:paraId="6A7BB869" w14:textId="77777777" w:rsidR="00F77F64" w:rsidRPr="00035D03" w:rsidRDefault="00F77F64" w:rsidP="00F77F64">
            <w:pPr>
              <w:ind w:firstLine="0"/>
              <w:jc w:val="center"/>
              <w:rPr>
                <w:rFonts w:cs="Times New Roman"/>
                <w:sz w:val="26"/>
                <w:szCs w:val="26"/>
              </w:rPr>
            </w:pPr>
          </w:p>
        </w:tc>
      </w:tr>
    </w:tbl>
    <w:p w14:paraId="72682C43" w14:textId="77777777" w:rsidR="00F77F64" w:rsidRPr="00191B49" w:rsidRDefault="00F77F64" w:rsidP="00F77F64">
      <w:pPr>
        <w:rPr>
          <w:rFonts w:cs="Times New Roman"/>
          <w:szCs w:val="28"/>
        </w:rPr>
      </w:pPr>
    </w:p>
    <w:p w14:paraId="2176E7F9" w14:textId="77777777" w:rsidR="00F77F64" w:rsidRPr="006C1D49" w:rsidRDefault="00F77F64" w:rsidP="00F77F64">
      <w:pPr>
        <w:rPr>
          <w:rFonts w:cs="Times New Roman"/>
          <w:sz w:val="24"/>
          <w:szCs w:val="24"/>
        </w:rPr>
      </w:pPr>
    </w:p>
    <w:p w14:paraId="69AE0901" w14:textId="77777777" w:rsidR="00F77F64" w:rsidRPr="006C1D49" w:rsidRDefault="00F77F64" w:rsidP="00F77F64">
      <w:pPr>
        <w:rPr>
          <w:rFonts w:cs="Times New Roman"/>
          <w:sz w:val="24"/>
          <w:szCs w:val="24"/>
        </w:rPr>
      </w:pPr>
    </w:p>
    <w:p w14:paraId="549C6B7D" w14:textId="77777777" w:rsidR="00F77F64" w:rsidRDefault="00F77F64" w:rsidP="00F77F64">
      <w:pPr>
        <w:jc w:val="center"/>
        <w:rPr>
          <w:rFonts w:cs="Times New Roman"/>
          <w:szCs w:val="28"/>
        </w:rPr>
      </w:pPr>
    </w:p>
    <w:p w14:paraId="0FD48B7B" w14:textId="77777777" w:rsidR="00F77F64" w:rsidRPr="006C1D49" w:rsidRDefault="00F77F64" w:rsidP="00F77F64">
      <w:pPr>
        <w:jc w:val="center"/>
        <w:rPr>
          <w:rFonts w:cs="Times New Roman"/>
          <w:szCs w:val="28"/>
        </w:rPr>
      </w:pPr>
    </w:p>
    <w:p w14:paraId="67F7A4D4" w14:textId="77777777" w:rsidR="00F77F64" w:rsidRPr="006C1D49" w:rsidRDefault="00F77F64" w:rsidP="00F77F64">
      <w:pPr>
        <w:jc w:val="center"/>
        <w:rPr>
          <w:rFonts w:cs="Times New Roman"/>
          <w:szCs w:val="28"/>
        </w:rPr>
      </w:pPr>
      <w:r w:rsidRPr="006C1D49">
        <w:rPr>
          <w:rFonts w:cs="Times New Roman"/>
          <w:szCs w:val="28"/>
        </w:rPr>
        <w:t>Ставрополь</w:t>
      </w:r>
    </w:p>
    <w:p w14:paraId="227B4D3B" w14:textId="77777777" w:rsidR="00F77F64" w:rsidRPr="00CB500D" w:rsidRDefault="00F77F64" w:rsidP="00F77F64">
      <w:pPr>
        <w:jc w:val="center"/>
      </w:pPr>
      <w:r w:rsidRPr="006C1D49">
        <w:rPr>
          <w:rFonts w:cs="Times New Roman"/>
          <w:szCs w:val="28"/>
        </w:rPr>
        <w:t xml:space="preserve"> 20</w:t>
      </w:r>
      <w:r>
        <w:rPr>
          <w:rFonts w:cs="Times New Roman"/>
          <w:szCs w:val="28"/>
        </w:rPr>
        <w:t>22</w:t>
      </w:r>
    </w:p>
    <w:p w14:paraId="54EC7BF7" w14:textId="5C4F952F" w:rsidR="00F77F64" w:rsidRDefault="00F77F64" w:rsidP="0099490F">
      <w:pPr>
        <w:jc w:val="center"/>
      </w:pPr>
      <w:r>
        <w:rPr>
          <w:noProof/>
        </w:rPr>
        <mc:AlternateContent>
          <mc:Choice Requires="wps">
            <w:drawing>
              <wp:anchor distT="0" distB="0" distL="114300" distR="114300" simplePos="0" relativeHeight="251660288" behindDoc="0" locked="0" layoutInCell="1" allowOverlap="1" wp14:anchorId="741B02D7" wp14:editId="68DE70A8">
                <wp:simplePos x="0" y="0"/>
                <wp:positionH relativeFrom="column">
                  <wp:posOffset>5457825</wp:posOffset>
                </wp:positionH>
                <wp:positionV relativeFrom="paragraph">
                  <wp:posOffset>130810</wp:posOffset>
                </wp:positionV>
                <wp:extent cx="944880" cy="624840"/>
                <wp:effectExtent l="0" t="0" r="7620" b="3810"/>
                <wp:wrapNone/>
                <wp:docPr id="3" name="Надпись 3"/>
                <wp:cNvGraphicFramePr/>
                <a:graphic xmlns:a="http://schemas.openxmlformats.org/drawingml/2006/main">
                  <a:graphicData uri="http://schemas.microsoft.com/office/word/2010/wordprocessingShape">
                    <wps:wsp>
                      <wps:cNvSpPr txBox="1"/>
                      <wps:spPr>
                        <a:xfrm>
                          <a:off x="0" y="0"/>
                          <a:ext cx="944880" cy="624840"/>
                        </a:xfrm>
                        <a:prstGeom prst="rect">
                          <a:avLst/>
                        </a:prstGeom>
                        <a:solidFill>
                          <a:schemeClr val="lt1"/>
                        </a:solidFill>
                        <a:ln w="6350">
                          <a:noFill/>
                        </a:ln>
                      </wps:spPr>
                      <wps:txbx>
                        <w:txbxContent>
                          <w:p w14:paraId="44B8FE28" w14:textId="77777777" w:rsidR="00F77F64" w:rsidRDefault="00F77F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41B02D7" id="_x0000_t202" coordsize="21600,21600" o:spt="202" path="m,l,21600r21600,l21600,xe">
                <v:stroke joinstyle="miter"/>
                <v:path gradientshapeok="t" o:connecttype="rect"/>
              </v:shapetype>
              <v:shape id="Надпись 3" o:spid="_x0000_s1026" type="#_x0000_t202" style="position:absolute;left:0;text-align:left;margin-left:429.75pt;margin-top:10.3pt;width:74.4pt;height:49.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" fillcolor="white [3201]" stroked="f" strokeweight=".5pt">
                <v:textbox>
                  <w:txbxContent>
                    <w:p w14:paraId="44B8FE28" w14:textId="77777777" w:rsidR="00F77F64" w:rsidRDefault="00F77F64"/>
                  </w:txbxContent>
                </v:textbox>
              </v:shape>
            </w:pict>
          </mc:Fallback>
        </mc:AlternateContent>
      </w:r>
    </w:p>
    <w:p w14:paraId="74386C5F" w14:textId="24A1B1D4" w:rsidR="00EC5AC8" w:rsidRDefault="0099490F" w:rsidP="0099490F">
      <w:pPr>
        <w:jc w:val="center"/>
      </w:pPr>
      <w:r>
        <w:lastRenderedPageBreak/>
        <w:t xml:space="preserve">Содержание </w:t>
      </w:r>
    </w:p>
    <w:p w14:paraId="33A26AC7" w14:textId="77777777" w:rsidR="0099490F" w:rsidRDefault="0099490F" w:rsidP="0099490F">
      <w:pPr>
        <w:jc w:val="center"/>
      </w:pPr>
    </w:p>
    <w:tbl>
      <w:tblPr>
        <w:tblW w:w="0" w:type="auto"/>
        <w:tblInd w:w="108" w:type="dxa"/>
        <w:tblLook w:val="01E0" w:firstRow="1" w:lastRow="1" w:firstColumn="1" w:lastColumn="1" w:noHBand="0" w:noVBand="0"/>
      </w:tblPr>
      <w:tblGrid>
        <w:gridCol w:w="708"/>
        <w:gridCol w:w="8048"/>
        <w:gridCol w:w="600"/>
      </w:tblGrid>
      <w:tr w:rsidR="00F77F64" w:rsidRPr="00F77F64" w14:paraId="6251B359" w14:textId="77777777" w:rsidTr="0099490F">
        <w:tc>
          <w:tcPr>
            <w:tcW w:w="8756" w:type="dxa"/>
            <w:gridSpan w:val="2"/>
          </w:tcPr>
          <w:p w14:paraId="78E72E47" w14:textId="77777777" w:rsidR="0099490F" w:rsidRPr="00F77F64" w:rsidRDefault="0099490F" w:rsidP="0099490F">
            <w:pPr>
              <w:spacing w:line="360" w:lineRule="auto"/>
              <w:ind w:firstLine="0"/>
              <w:jc w:val="left"/>
              <w:rPr>
                <w:rFonts w:eastAsia="Times New Roman" w:cs="Times New Roman"/>
                <w:color w:val="000000" w:themeColor="text1"/>
                <w:szCs w:val="28"/>
                <w:lang w:eastAsia="ru-RU"/>
              </w:rPr>
            </w:pPr>
            <w:r w:rsidRPr="00F77F64">
              <w:rPr>
                <w:rFonts w:eastAsia="Times New Roman" w:cs="Times New Roman"/>
                <w:color w:val="000000" w:themeColor="text1"/>
                <w:szCs w:val="28"/>
                <w:shd w:val="clear" w:color="auto" w:fill="FFFFFF"/>
                <w:lang w:eastAsia="ru-RU"/>
              </w:rPr>
              <w:t>Введение</w:t>
            </w:r>
          </w:p>
        </w:tc>
        <w:tc>
          <w:tcPr>
            <w:tcW w:w="600" w:type="dxa"/>
          </w:tcPr>
          <w:p w14:paraId="57E75FC3" w14:textId="77777777" w:rsidR="0099490F" w:rsidRPr="00F77F64" w:rsidRDefault="0099490F" w:rsidP="0099490F">
            <w:pPr>
              <w:spacing w:line="360" w:lineRule="auto"/>
              <w:ind w:firstLine="0"/>
              <w:jc w:val="center"/>
              <w:rPr>
                <w:rFonts w:eastAsia="Times New Roman" w:cs="Times New Roman"/>
                <w:color w:val="000000" w:themeColor="text1"/>
                <w:szCs w:val="28"/>
                <w:lang w:eastAsia="ru-RU"/>
              </w:rPr>
            </w:pPr>
            <w:r w:rsidRPr="00F77F64">
              <w:rPr>
                <w:rFonts w:eastAsia="Times New Roman" w:cs="Times New Roman"/>
                <w:color w:val="000000" w:themeColor="text1"/>
                <w:szCs w:val="28"/>
                <w:lang w:eastAsia="ru-RU"/>
              </w:rPr>
              <w:t>3</w:t>
            </w:r>
          </w:p>
        </w:tc>
      </w:tr>
      <w:tr w:rsidR="00F77F64" w:rsidRPr="00F77F64" w14:paraId="55B889D2" w14:textId="77777777" w:rsidTr="0099490F">
        <w:tc>
          <w:tcPr>
            <w:tcW w:w="708" w:type="dxa"/>
          </w:tcPr>
          <w:p w14:paraId="735A52AB" w14:textId="77777777" w:rsidR="0099490F" w:rsidRPr="00F77F64" w:rsidRDefault="0099490F" w:rsidP="0099490F">
            <w:pPr>
              <w:numPr>
                <w:ilvl w:val="0"/>
                <w:numId w:val="2"/>
              </w:numPr>
              <w:ind w:left="170" w:firstLine="0"/>
              <w:contextualSpacing/>
              <w:jc w:val="center"/>
              <w:rPr>
                <w:rFonts w:eastAsia="Calibri" w:cs="Times New Roman"/>
                <w:color w:val="000000" w:themeColor="text1"/>
                <w:szCs w:val="28"/>
                <w:shd w:val="clear" w:color="auto" w:fill="FFFFFF"/>
              </w:rPr>
            </w:pPr>
          </w:p>
        </w:tc>
        <w:tc>
          <w:tcPr>
            <w:tcW w:w="8048" w:type="dxa"/>
          </w:tcPr>
          <w:p w14:paraId="6B225531" w14:textId="77777777" w:rsidR="0099490F" w:rsidRPr="00F77F64" w:rsidRDefault="0099490F" w:rsidP="0099490F">
            <w:pPr>
              <w:spacing w:line="360" w:lineRule="auto"/>
              <w:ind w:firstLine="0"/>
              <w:jc w:val="left"/>
              <w:rPr>
                <w:rFonts w:eastAsia="Times New Roman" w:cs="Times New Roman"/>
                <w:color w:val="000000" w:themeColor="text1"/>
                <w:szCs w:val="28"/>
                <w:shd w:val="clear" w:color="auto" w:fill="FFFFFF"/>
                <w:lang w:eastAsia="ru-RU"/>
              </w:rPr>
            </w:pPr>
            <w:r w:rsidRPr="00F77F64">
              <w:rPr>
                <w:rFonts w:eastAsia="Times New Roman" w:cs="Times New Roman"/>
                <w:color w:val="000000" w:themeColor="text1"/>
                <w:szCs w:val="28"/>
                <w:lang w:eastAsia="ru-RU"/>
              </w:rPr>
              <w:t>Основные идеи и этапы развития меркантилизма</w:t>
            </w:r>
          </w:p>
        </w:tc>
        <w:tc>
          <w:tcPr>
            <w:tcW w:w="600" w:type="dxa"/>
          </w:tcPr>
          <w:p w14:paraId="1F2B285F" w14:textId="77777777" w:rsidR="0099490F" w:rsidRPr="00F77F64" w:rsidRDefault="00061988" w:rsidP="0099490F">
            <w:pPr>
              <w:spacing w:line="360" w:lineRule="auto"/>
              <w:ind w:firstLine="0"/>
              <w:jc w:val="center"/>
              <w:rPr>
                <w:rFonts w:eastAsia="Times New Roman" w:cs="Times New Roman"/>
                <w:color w:val="000000" w:themeColor="text1"/>
                <w:szCs w:val="28"/>
                <w:lang w:eastAsia="ru-RU"/>
              </w:rPr>
            </w:pPr>
            <w:r w:rsidRPr="00F77F64">
              <w:rPr>
                <w:rFonts w:eastAsia="Times New Roman" w:cs="Times New Roman"/>
                <w:color w:val="000000" w:themeColor="text1"/>
                <w:szCs w:val="28"/>
                <w:lang w:eastAsia="ru-RU"/>
              </w:rPr>
              <w:t>3</w:t>
            </w:r>
          </w:p>
        </w:tc>
      </w:tr>
      <w:tr w:rsidR="00F77F64" w:rsidRPr="00F77F64" w14:paraId="33DD4912" w14:textId="77777777" w:rsidTr="0099490F">
        <w:tc>
          <w:tcPr>
            <w:tcW w:w="708" w:type="dxa"/>
          </w:tcPr>
          <w:p w14:paraId="238C17CE" w14:textId="77777777" w:rsidR="0099490F" w:rsidRPr="00F77F64" w:rsidRDefault="0099490F" w:rsidP="0099490F">
            <w:pPr>
              <w:numPr>
                <w:ilvl w:val="0"/>
                <w:numId w:val="2"/>
              </w:numPr>
              <w:ind w:left="170" w:firstLine="0"/>
              <w:contextualSpacing/>
              <w:jc w:val="center"/>
              <w:rPr>
                <w:rFonts w:eastAsia="Calibri" w:cs="Times New Roman"/>
                <w:color w:val="000000" w:themeColor="text1"/>
                <w:szCs w:val="28"/>
              </w:rPr>
            </w:pPr>
          </w:p>
        </w:tc>
        <w:tc>
          <w:tcPr>
            <w:tcW w:w="8048" w:type="dxa"/>
          </w:tcPr>
          <w:p w14:paraId="5079FD7F" w14:textId="77777777" w:rsidR="0099490F" w:rsidRPr="00F77F64" w:rsidRDefault="0099490F" w:rsidP="0099490F">
            <w:pPr>
              <w:spacing w:line="360" w:lineRule="auto"/>
              <w:ind w:firstLine="0"/>
              <w:jc w:val="left"/>
              <w:rPr>
                <w:rFonts w:eastAsia="Times New Roman" w:cs="Times New Roman"/>
                <w:color w:val="000000" w:themeColor="text1"/>
                <w:szCs w:val="28"/>
                <w:lang w:eastAsia="ru-RU"/>
              </w:rPr>
            </w:pPr>
            <w:r w:rsidRPr="00F77F64">
              <w:rPr>
                <w:rFonts w:eastAsia="Times New Roman" w:cs="Times New Roman"/>
                <w:bCs/>
                <w:color w:val="000000" w:themeColor="text1"/>
                <w:szCs w:val="28"/>
                <w:lang w:eastAsia="ru-RU"/>
              </w:rPr>
              <w:t>Особенности меркантилизма в России</w:t>
            </w:r>
          </w:p>
        </w:tc>
        <w:tc>
          <w:tcPr>
            <w:tcW w:w="600" w:type="dxa"/>
          </w:tcPr>
          <w:p w14:paraId="72FECBCC" w14:textId="77777777" w:rsidR="0099490F" w:rsidRPr="00F77F64" w:rsidRDefault="00061988" w:rsidP="0099490F">
            <w:pPr>
              <w:spacing w:line="360" w:lineRule="auto"/>
              <w:ind w:firstLine="0"/>
              <w:jc w:val="center"/>
              <w:rPr>
                <w:rFonts w:eastAsia="Times New Roman" w:cs="Times New Roman"/>
                <w:color w:val="000000" w:themeColor="text1"/>
                <w:szCs w:val="28"/>
                <w:lang w:eastAsia="ru-RU"/>
              </w:rPr>
            </w:pPr>
            <w:r w:rsidRPr="00F77F64">
              <w:rPr>
                <w:rFonts w:eastAsia="Times New Roman" w:cs="Times New Roman"/>
                <w:color w:val="000000" w:themeColor="text1"/>
                <w:szCs w:val="28"/>
                <w:lang w:eastAsia="ru-RU"/>
              </w:rPr>
              <w:t>6</w:t>
            </w:r>
          </w:p>
        </w:tc>
      </w:tr>
      <w:tr w:rsidR="00F77F64" w:rsidRPr="00F77F64" w14:paraId="7FEAA69F" w14:textId="77777777" w:rsidTr="0099490F">
        <w:tc>
          <w:tcPr>
            <w:tcW w:w="708" w:type="dxa"/>
          </w:tcPr>
          <w:p w14:paraId="4B490A09" w14:textId="77777777" w:rsidR="0099490F" w:rsidRPr="00F77F64" w:rsidRDefault="0099490F" w:rsidP="0099490F">
            <w:pPr>
              <w:numPr>
                <w:ilvl w:val="0"/>
                <w:numId w:val="2"/>
              </w:numPr>
              <w:ind w:left="170" w:firstLine="0"/>
              <w:contextualSpacing/>
              <w:jc w:val="center"/>
              <w:rPr>
                <w:rFonts w:eastAsia="Calibri" w:cs="Times New Roman"/>
                <w:color w:val="000000" w:themeColor="text1"/>
                <w:szCs w:val="28"/>
                <w:shd w:val="clear" w:color="auto" w:fill="FFFFFF"/>
              </w:rPr>
            </w:pPr>
          </w:p>
        </w:tc>
        <w:tc>
          <w:tcPr>
            <w:tcW w:w="8048" w:type="dxa"/>
          </w:tcPr>
          <w:p w14:paraId="4C12D495" w14:textId="77777777" w:rsidR="0099490F" w:rsidRPr="00F77F64" w:rsidRDefault="0099490F" w:rsidP="0099490F">
            <w:pPr>
              <w:spacing w:line="360" w:lineRule="auto"/>
              <w:ind w:firstLine="0"/>
              <w:jc w:val="left"/>
              <w:rPr>
                <w:rFonts w:eastAsia="Times New Roman" w:cs="Times New Roman"/>
                <w:color w:val="000000" w:themeColor="text1"/>
                <w:szCs w:val="28"/>
                <w:shd w:val="clear" w:color="auto" w:fill="FFFFFF"/>
                <w:lang w:eastAsia="ru-RU"/>
              </w:rPr>
            </w:pPr>
            <w:r w:rsidRPr="00F77F64">
              <w:rPr>
                <w:rFonts w:eastAsia="Times New Roman" w:cs="Times New Roman"/>
                <w:bCs/>
                <w:color w:val="000000" w:themeColor="text1"/>
                <w:szCs w:val="20"/>
                <w:lang w:eastAsia="ru-RU"/>
              </w:rPr>
              <w:t xml:space="preserve">Экономическая мысль России в </w:t>
            </w:r>
            <w:r w:rsidRPr="00F77F64">
              <w:rPr>
                <w:rFonts w:eastAsia="Times New Roman" w:cs="Times New Roman"/>
                <w:bCs/>
                <w:color w:val="000000" w:themeColor="text1"/>
                <w:szCs w:val="20"/>
                <w:lang w:val="en-US" w:eastAsia="ru-RU"/>
              </w:rPr>
              <w:t>XVIII</w:t>
            </w:r>
            <w:r w:rsidRPr="00F77F64">
              <w:rPr>
                <w:rFonts w:eastAsia="Times New Roman" w:cs="Times New Roman"/>
                <w:bCs/>
                <w:color w:val="000000" w:themeColor="text1"/>
                <w:szCs w:val="20"/>
                <w:lang w:eastAsia="ru-RU"/>
              </w:rPr>
              <w:t xml:space="preserve"> веке</w:t>
            </w:r>
          </w:p>
        </w:tc>
        <w:tc>
          <w:tcPr>
            <w:tcW w:w="600" w:type="dxa"/>
          </w:tcPr>
          <w:p w14:paraId="097245C1" w14:textId="77777777" w:rsidR="0099490F" w:rsidRPr="00F77F64" w:rsidRDefault="00061988" w:rsidP="0099490F">
            <w:pPr>
              <w:spacing w:line="360" w:lineRule="auto"/>
              <w:ind w:firstLine="0"/>
              <w:jc w:val="center"/>
              <w:rPr>
                <w:rFonts w:eastAsia="Times New Roman" w:cs="Times New Roman"/>
                <w:color w:val="000000" w:themeColor="text1"/>
                <w:szCs w:val="28"/>
                <w:lang w:eastAsia="ru-RU"/>
              </w:rPr>
            </w:pPr>
            <w:r w:rsidRPr="00F77F64">
              <w:rPr>
                <w:rFonts w:eastAsia="Times New Roman" w:cs="Times New Roman"/>
                <w:color w:val="000000" w:themeColor="text1"/>
                <w:szCs w:val="28"/>
                <w:lang w:eastAsia="ru-RU"/>
              </w:rPr>
              <w:t>8</w:t>
            </w:r>
          </w:p>
        </w:tc>
      </w:tr>
      <w:tr w:rsidR="00F77F64" w:rsidRPr="00F77F64" w14:paraId="198ADB74" w14:textId="77777777" w:rsidTr="0099490F">
        <w:tc>
          <w:tcPr>
            <w:tcW w:w="8756" w:type="dxa"/>
            <w:gridSpan w:val="2"/>
          </w:tcPr>
          <w:p w14:paraId="680713BA" w14:textId="77777777" w:rsidR="0099490F" w:rsidRPr="00F77F64" w:rsidRDefault="0099490F" w:rsidP="0099490F">
            <w:pPr>
              <w:spacing w:line="360" w:lineRule="auto"/>
              <w:ind w:firstLine="0"/>
              <w:jc w:val="left"/>
              <w:rPr>
                <w:rFonts w:eastAsia="Times New Roman" w:cs="Times New Roman"/>
                <w:color w:val="000000" w:themeColor="text1"/>
                <w:szCs w:val="28"/>
                <w:lang w:eastAsia="ru-RU"/>
              </w:rPr>
            </w:pPr>
            <w:r w:rsidRPr="00F77F64">
              <w:rPr>
                <w:rFonts w:eastAsia="Times New Roman" w:cs="Times New Roman"/>
                <w:color w:val="000000" w:themeColor="text1"/>
                <w:szCs w:val="28"/>
                <w:shd w:val="clear" w:color="auto" w:fill="FFFFFF"/>
                <w:lang w:eastAsia="ru-RU"/>
              </w:rPr>
              <w:t>Заключение</w:t>
            </w:r>
          </w:p>
        </w:tc>
        <w:tc>
          <w:tcPr>
            <w:tcW w:w="600" w:type="dxa"/>
          </w:tcPr>
          <w:p w14:paraId="728CAB0C" w14:textId="77777777" w:rsidR="0099490F" w:rsidRPr="00F77F64" w:rsidRDefault="00061988" w:rsidP="0099490F">
            <w:pPr>
              <w:spacing w:line="360" w:lineRule="auto"/>
              <w:ind w:firstLine="0"/>
              <w:jc w:val="center"/>
              <w:rPr>
                <w:rFonts w:eastAsia="Times New Roman" w:cs="Times New Roman"/>
                <w:color w:val="000000" w:themeColor="text1"/>
                <w:szCs w:val="28"/>
                <w:lang w:eastAsia="ru-RU"/>
              </w:rPr>
            </w:pPr>
            <w:r w:rsidRPr="00F77F64">
              <w:rPr>
                <w:rFonts w:eastAsia="Times New Roman" w:cs="Times New Roman"/>
                <w:color w:val="000000" w:themeColor="text1"/>
                <w:szCs w:val="28"/>
                <w:lang w:eastAsia="ru-RU"/>
              </w:rPr>
              <w:t>12</w:t>
            </w:r>
          </w:p>
        </w:tc>
      </w:tr>
      <w:tr w:rsidR="00F77F64" w:rsidRPr="00F77F64" w14:paraId="0084F9F9" w14:textId="77777777" w:rsidTr="0099490F">
        <w:tc>
          <w:tcPr>
            <w:tcW w:w="8756" w:type="dxa"/>
            <w:gridSpan w:val="2"/>
          </w:tcPr>
          <w:p w14:paraId="7F11C0C9" w14:textId="77777777" w:rsidR="0099490F" w:rsidRPr="00F77F64" w:rsidRDefault="0099490F" w:rsidP="0099490F">
            <w:pPr>
              <w:spacing w:line="360" w:lineRule="auto"/>
              <w:ind w:firstLine="0"/>
              <w:jc w:val="left"/>
              <w:rPr>
                <w:rFonts w:eastAsia="Times New Roman" w:cs="Times New Roman"/>
                <w:color w:val="000000" w:themeColor="text1"/>
                <w:szCs w:val="28"/>
                <w:lang w:eastAsia="ru-RU"/>
              </w:rPr>
            </w:pPr>
            <w:r w:rsidRPr="00F77F64">
              <w:rPr>
                <w:rFonts w:eastAsia="Times New Roman" w:cs="Times New Roman"/>
                <w:color w:val="000000" w:themeColor="text1"/>
                <w:szCs w:val="28"/>
                <w:shd w:val="clear" w:color="auto" w:fill="FFFFFF"/>
                <w:lang w:eastAsia="ru-RU"/>
              </w:rPr>
              <w:t>Список использованных источников и литературы</w:t>
            </w:r>
          </w:p>
        </w:tc>
        <w:tc>
          <w:tcPr>
            <w:tcW w:w="600" w:type="dxa"/>
          </w:tcPr>
          <w:p w14:paraId="671DE271" w14:textId="77777777" w:rsidR="0099490F" w:rsidRPr="00F77F64" w:rsidRDefault="00061988" w:rsidP="0099490F">
            <w:pPr>
              <w:spacing w:line="360" w:lineRule="auto"/>
              <w:ind w:firstLine="0"/>
              <w:jc w:val="center"/>
              <w:rPr>
                <w:rFonts w:eastAsia="Times New Roman" w:cs="Times New Roman"/>
                <w:color w:val="000000" w:themeColor="text1"/>
                <w:szCs w:val="28"/>
                <w:lang w:eastAsia="ru-RU"/>
              </w:rPr>
            </w:pPr>
            <w:r w:rsidRPr="00F77F64">
              <w:rPr>
                <w:rFonts w:eastAsia="Times New Roman" w:cs="Times New Roman"/>
                <w:color w:val="000000" w:themeColor="text1"/>
                <w:szCs w:val="28"/>
                <w:lang w:eastAsia="ru-RU"/>
              </w:rPr>
              <w:t>12</w:t>
            </w:r>
          </w:p>
        </w:tc>
      </w:tr>
    </w:tbl>
    <w:p w14:paraId="08766EAC" w14:textId="77777777" w:rsidR="0099490F" w:rsidRDefault="0099490F" w:rsidP="0099490F">
      <w:pPr>
        <w:jc w:val="center"/>
      </w:pPr>
    </w:p>
    <w:p w14:paraId="42806C37" w14:textId="77777777" w:rsidR="0099490F" w:rsidRDefault="0099490F" w:rsidP="0099490F">
      <w:pPr>
        <w:jc w:val="center"/>
      </w:pPr>
    </w:p>
    <w:p w14:paraId="53C45402" w14:textId="77777777" w:rsidR="0099490F" w:rsidRDefault="0099490F" w:rsidP="0099490F">
      <w:pPr>
        <w:jc w:val="center"/>
      </w:pPr>
    </w:p>
    <w:p w14:paraId="2DD7A09A" w14:textId="77777777" w:rsidR="0099490F" w:rsidRDefault="0099490F" w:rsidP="0099490F">
      <w:pPr>
        <w:jc w:val="center"/>
      </w:pPr>
    </w:p>
    <w:p w14:paraId="4438FF8C" w14:textId="77777777" w:rsidR="0099490F" w:rsidRDefault="0099490F" w:rsidP="0099490F">
      <w:pPr>
        <w:jc w:val="center"/>
      </w:pPr>
    </w:p>
    <w:p w14:paraId="59B08243" w14:textId="77777777" w:rsidR="0099490F" w:rsidRDefault="0099490F" w:rsidP="0099490F">
      <w:pPr>
        <w:jc w:val="center"/>
      </w:pPr>
    </w:p>
    <w:p w14:paraId="63822D76" w14:textId="77777777" w:rsidR="0099490F" w:rsidRDefault="0099490F" w:rsidP="0099490F">
      <w:pPr>
        <w:jc w:val="center"/>
      </w:pPr>
    </w:p>
    <w:p w14:paraId="14170201" w14:textId="77777777" w:rsidR="0099490F" w:rsidRDefault="0099490F" w:rsidP="0099490F">
      <w:pPr>
        <w:jc w:val="center"/>
      </w:pPr>
    </w:p>
    <w:p w14:paraId="51B496AF" w14:textId="77777777" w:rsidR="0099490F" w:rsidRDefault="0099490F" w:rsidP="0099490F">
      <w:pPr>
        <w:jc w:val="center"/>
      </w:pPr>
    </w:p>
    <w:p w14:paraId="1805ABDE" w14:textId="77777777" w:rsidR="0099490F" w:rsidRDefault="0099490F" w:rsidP="0099490F">
      <w:pPr>
        <w:jc w:val="center"/>
      </w:pPr>
    </w:p>
    <w:p w14:paraId="2C9F1387" w14:textId="77777777" w:rsidR="0099490F" w:rsidRDefault="0099490F" w:rsidP="0099490F">
      <w:pPr>
        <w:jc w:val="center"/>
      </w:pPr>
    </w:p>
    <w:p w14:paraId="6DBCFE81" w14:textId="77777777" w:rsidR="0099490F" w:rsidRDefault="0099490F" w:rsidP="0099490F">
      <w:pPr>
        <w:jc w:val="center"/>
      </w:pPr>
    </w:p>
    <w:p w14:paraId="067C7A40" w14:textId="77777777" w:rsidR="0099490F" w:rsidRDefault="0099490F" w:rsidP="0099490F">
      <w:pPr>
        <w:jc w:val="center"/>
      </w:pPr>
    </w:p>
    <w:p w14:paraId="706AA591" w14:textId="77777777" w:rsidR="0099490F" w:rsidRDefault="0099490F" w:rsidP="0099490F">
      <w:pPr>
        <w:jc w:val="center"/>
      </w:pPr>
    </w:p>
    <w:p w14:paraId="465E8DFB" w14:textId="77777777" w:rsidR="0099490F" w:rsidRDefault="0099490F" w:rsidP="0099490F">
      <w:pPr>
        <w:jc w:val="center"/>
      </w:pPr>
    </w:p>
    <w:p w14:paraId="3479BC03" w14:textId="77777777" w:rsidR="0099490F" w:rsidRDefault="0099490F" w:rsidP="0099490F">
      <w:pPr>
        <w:jc w:val="center"/>
      </w:pPr>
    </w:p>
    <w:p w14:paraId="3D2E9329" w14:textId="77777777" w:rsidR="0099490F" w:rsidRDefault="0099490F" w:rsidP="0099490F">
      <w:pPr>
        <w:jc w:val="center"/>
      </w:pPr>
    </w:p>
    <w:p w14:paraId="3ED05E17" w14:textId="77777777" w:rsidR="0099490F" w:rsidRDefault="0099490F" w:rsidP="0099490F">
      <w:pPr>
        <w:jc w:val="center"/>
      </w:pPr>
    </w:p>
    <w:p w14:paraId="5AB67C29" w14:textId="77777777" w:rsidR="0099490F" w:rsidRDefault="0099490F" w:rsidP="0099490F">
      <w:pPr>
        <w:jc w:val="center"/>
      </w:pPr>
    </w:p>
    <w:p w14:paraId="25C608A3" w14:textId="77777777" w:rsidR="0099490F" w:rsidRDefault="0099490F" w:rsidP="0099490F">
      <w:pPr>
        <w:jc w:val="center"/>
      </w:pPr>
    </w:p>
    <w:p w14:paraId="39462397" w14:textId="77777777" w:rsidR="0099490F" w:rsidRDefault="0099490F" w:rsidP="0099490F">
      <w:pPr>
        <w:jc w:val="center"/>
      </w:pPr>
    </w:p>
    <w:p w14:paraId="52D0318B" w14:textId="77777777" w:rsidR="0099490F" w:rsidRDefault="0099490F" w:rsidP="0099490F">
      <w:pPr>
        <w:jc w:val="center"/>
      </w:pPr>
    </w:p>
    <w:p w14:paraId="18098B99" w14:textId="77777777" w:rsidR="0099490F" w:rsidRDefault="0099490F" w:rsidP="0099490F">
      <w:pPr>
        <w:jc w:val="center"/>
      </w:pPr>
    </w:p>
    <w:p w14:paraId="413D27DA" w14:textId="77777777" w:rsidR="0099490F" w:rsidRDefault="0099490F" w:rsidP="0099490F">
      <w:pPr>
        <w:jc w:val="center"/>
      </w:pPr>
    </w:p>
    <w:p w14:paraId="622EA3AB" w14:textId="77777777" w:rsidR="0099490F" w:rsidRDefault="0099490F" w:rsidP="0099490F">
      <w:pPr>
        <w:jc w:val="center"/>
      </w:pPr>
    </w:p>
    <w:p w14:paraId="3249D048" w14:textId="77777777" w:rsidR="0099490F" w:rsidRDefault="0099490F" w:rsidP="0099490F">
      <w:pPr>
        <w:jc w:val="center"/>
      </w:pPr>
    </w:p>
    <w:p w14:paraId="54C828FB" w14:textId="77777777" w:rsidR="0099490F" w:rsidRDefault="0099490F" w:rsidP="0099490F">
      <w:pPr>
        <w:jc w:val="center"/>
      </w:pPr>
    </w:p>
    <w:p w14:paraId="1DD90252" w14:textId="77777777" w:rsidR="0099490F" w:rsidRDefault="0099490F" w:rsidP="0099490F">
      <w:pPr>
        <w:jc w:val="center"/>
      </w:pPr>
    </w:p>
    <w:p w14:paraId="293AD52A" w14:textId="77777777" w:rsidR="0099490F" w:rsidRDefault="0099490F" w:rsidP="0099490F">
      <w:pPr>
        <w:jc w:val="center"/>
      </w:pPr>
    </w:p>
    <w:p w14:paraId="511069C6" w14:textId="77777777" w:rsidR="0099490F" w:rsidRDefault="0099490F" w:rsidP="0099490F">
      <w:pPr>
        <w:jc w:val="center"/>
      </w:pPr>
    </w:p>
    <w:p w14:paraId="7DB6AFA3" w14:textId="77777777" w:rsidR="0099490F" w:rsidRDefault="0099490F" w:rsidP="0099490F">
      <w:pPr>
        <w:jc w:val="center"/>
      </w:pPr>
    </w:p>
    <w:p w14:paraId="647CF0D5" w14:textId="77777777" w:rsidR="0099490F" w:rsidRDefault="0099490F" w:rsidP="0099490F">
      <w:pPr>
        <w:jc w:val="center"/>
      </w:pPr>
    </w:p>
    <w:p w14:paraId="282FF585" w14:textId="77777777" w:rsidR="0099490F" w:rsidRDefault="00061988" w:rsidP="0099490F">
      <w:pPr>
        <w:jc w:val="center"/>
      </w:pPr>
      <w:r>
        <w:rPr>
          <w:noProof/>
          <w:lang w:eastAsia="ru-RU"/>
        </w:rPr>
        <mc:AlternateContent>
          <mc:Choice Requires="wps">
            <w:drawing>
              <wp:anchor distT="0" distB="0" distL="114300" distR="114300" simplePos="0" relativeHeight="251659264" behindDoc="0" locked="0" layoutInCell="1" allowOverlap="1" wp14:anchorId="71FA3C4D" wp14:editId="27E85AAC">
                <wp:simplePos x="0" y="0"/>
                <wp:positionH relativeFrom="column">
                  <wp:posOffset>5593620</wp:posOffset>
                </wp:positionH>
                <wp:positionV relativeFrom="paragraph">
                  <wp:posOffset>444377</wp:posOffset>
                </wp:positionV>
                <wp:extent cx="634621" cy="470848"/>
                <wp:effectExtent l="0" t="0" r="0" b="5715"/>
                <wp:wrapNone/>
                <wp:docPr id="1" name="Поле 1"/>
                <wp:cNvGraphicFramePr/>
                <a:graphic xmlns:a="http://schemas.openxmlformats.org/drawingml/2006/main">
                  <a:graphicData uri="http://schemas.microsoft.com/office/word/2010/wordprocessingShape">
                    <wps:wsp>
                      <wps:cNvSpPr txBox="1"/>
                      <wps:spPr>
                        <a:xfrm>
                          <a:off x="0" y="0"/>
                          <a:ext cx="634621" cy="4708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FF798A" w14:textId="77777777" w:rsidR="00061988" w:rsidRDefault="000619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FA3C4D" id="Поле 1" o:spid="_x0000_s1027" type="#_x0000_t202" style="position:absolute;left:0;text-align:left;margin-left:440.45pt;margin-top:35pt;width:49.95pt;height:3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" fillcolor="white [3201]" stroked="f" strokeweight=".5pt">
                <v:textbox>
                  <w:txbxContent>
                    <w:p w14:paraId="37FF798A" w14:textId="77777777" w:rsidR="00061988" w:rsidRDefault="00061988"/>
                  </w:txbxContent>
                </v:textbox>
              </v:shape>
            </w:pict>
          </mc:Fallback>
        </mc:AlternateContent>
      </w:r>
    </w:p>
    <w:p w14:paraId="52EAB67F" w14:textId="77777777" w:rsidR="00061988" w:rsidRPr="00F77F64" w:rsidRDefault="00061988" w:rsidP="0099490F">
      <w:pPr>
        <w:keepNext/>
        <w:spacing w:before="120" w:after="60" w:line="360" w:lineRule="auto"/>
        <w:ind w:firstLine="0"/>
        <w:jc w:val="center"/>
        <w:outlineLvl w:val="2"/>
        <w:rPr>
          <w:rFonts w:eastAsia="Times New Roman" w:cs="Arial"/>
          <w:b/>
          <w:bCs/>
          <w:color w:val="000000" w:themeColor="text1"/>
          <w:szCs w:val="26"/>
          <w:lang w:eastAsia="ru-RU"/>
        </w:rPr>
      </w:pPr>
      <w:r w:rsidRPr="00F77F64">
        <w:rPr>
          <w:rFonts w:eastAsia="Times New Roman" w:cs="Arial"/>
          <w:b/>
          <w:bCs/>
          <w:color w:val="000000" w:themeColor="text1"/>
          <w:szCs w:val="26"/>
          <w:lang w:eastAsia="ru-RU"/>
        </w:rPr>
        <w:lastRenderedPageBreak/>
        <w:t xml:space="preserve">Введение </w:t>
      </w:r>
    </w:p>
    <w:p w14:paraId="11681569" w14:textId="77777777" w:rsidR="00061988" w:rsidRPr="00F77F64" w:rsidRDefault="00061988" w:rsidP="0099490F">
      <w:pPr>
        <w:keepNext/>
        <w:spacing w:before="120" w:after="60" w:line="360" w:lineRule="auto"/>
        <w:ind w:firstLine="0"/>
        <w:jc w:val="center"/>
        <w:outlineLvl w:val="2"/>
        <w:rPr>
          <w:rFonts w:eastAsia="Times New Roman" w:cs="Arial"/>
          <w:b/>
          <w:bCs/>
          <w:color w:val="000000" w:themeColor="text1"/>
          <w:szCs w:val="26"/>
          <w:lang w:eastAsia="ru-RU"/>
        </w:rPr>
      </w:pPr>
    </w:p>
    <w:p w14:paraId="610A0681" w14:textId="77777777" w:rsidR="00061988" w:rsidRPr="00F77F64" w:rsidRDefault="00061988" w:rsidP="00061988">
      <w:pPr>
        <w:spacing w:line="360" w:lineRule="auto"/>
        <w:rPr>
          <w:color w:val="000000" w:themeColor="text1"/>
        </w:rPr>
      </w:pPr>
      <w:r w:rsidRPr="00F77F64">
        <w:rPr>
          <w:rFonts w:eastAsiaTheme="minorEastAsia" w:cs="Times New Roman"/>
          <w:color w:val="000000" w:themeColor="text1"/>
          <w:szCs w:val="28"/>
          <w:lang w:eastAsia="ru-RU"/>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58A866E4" w14:textId="77777777" w:rsidR="00061988" w:rsidRPr="00F77F64" w:rsidRDefault="00061988" w:rsidP="00061988">
      <w:pPr>
        <w:spacing w:line="360" w:lineRule="auto"/>
        <w:rPr>
          <w:color w:val="000000" w:themeColor="text1"/>
        </w:rPr>
      </w:pPr>
      <w:r w:rsidRPr="00F77F64">
        <w:rPr>
          <w:rFonts w:eastAsiaTheme="minorEastAsia" w:cs="Times New Roman"/>
          <w:color w:val="000000" w:themeColor="text1"/>
          <w:szCs w:val="28"/>
          <w:lang w:eastAsia="ru-RU"/>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4F802579" w14:textId="77777777" w:rsidR="00061988" w:rsidRPr="00F77F64" w:rsidRDefault="00061988" w:rsidP="0099490F">
      <w:pPr>
        <w:keepNext/>
        <w:spacing w:before="120" w:after="60" w:line="360" w:lineRule="auto"/>
        <w:ind w:firstLine="0"/>
        <w:jc w:val="center"/>
        <w:outlineLvl w:val="2"/>
        <w:rPr>
          <w:rFonts w:eastAsia="Times New Roman" w:cs="Arial"/>
          <w:b/>
          <w:bCs/>
          <w:color w:val="000000" w:themeColor="text1"/>
          <w:szCs w:val="26"/>
          <w:lang w:eastAsia="ru-RU"/>
        </w:rPr>
      </w:pPr>
    </w:p>
    <w:p w14:paraId="022A7B56" w14:textId="77777777" w:rsidR="0099490F" w:rsidRPr="00F77F64" w:rsidRDefault="0099490F" w:rsidP="0099490F">
      <w:pPr>
        <w:keepNext/>
        <w:spacing w:before="120" w:after="60" w:line="360" w:lineRule="auto"/>
        <w:ind w:firstLine="0"/>
        <w:jc w:val="center"/>
        <w:outlineLvl w:val="2"/>
        <w:rPr>
          <w:rFonts w:eastAsia="Times New Roman" w:cs="Arial"/>
          <w:b/>
          <w:bCs/>
          <w:color w:val="000000" w:themeColor="text1"/>
          <w:szCs w:val="26"/>
          <w:lang w:eastAsia="ru-RU"/>
        </w:rPr>
      </w:pPr>
      <w:r w:rsidRPr="00F77F64">
        <w:rPr>
          <w:rFonts w:eastAsia="Times New Roman" w:cs="Arial"/>
          <w:b/>
          <w:bCs/>
          <w:color w:val="000000" w:themeColor="text1"/>
          <w:szCs w:val="26"/>
          <w:lang w:eastAsia="ru-RU"/>
        </w:rPr>
        <w:t>1 Основные идеи и этапы развития меркантилизма</w:t>
      </w:r>
    </w:p>
    <w:p w14:paraId="32CA46B1" w14:textId="77777777" w:rsidR="0099490F" w:rsidRPr="00F77F64" w:rsidRDefault="0099490F" w:rsidP="0099490F">
      <w:pPr>
        <w:keepNext/>
        <w:spacing w:before="120" w:after="60" w:line="360" w:lineRule="auto"/>
        <w:ind w:firstLine="0"/>
        <w:jc w:val="center"/>
        <w:outlineLvl w:val="2"/>
        <w:rPr>
          <w:rFonts w:eastAsia="Times New Roman" w:cs="Arial"/>
          <w:b/>
          <w:bCs/>
          <w:color w:val="000000" w:themeColor="text1"/>
          <w:szCs w:val="26"/>
          <w:lang w:eastAsia="ru-RU"/>
        </w:rPr>
      </w:pPr>
    </w:p>
    <w:p w14:paraId="1506D3D7" w14:textId="77777777" w:rsidR="0099490F" w:rsidRPr="00F77F64" w:rsidRDefault="0099490F" w:rsidP="0099490F">
      <w:pPr>
        <w:spacing w:line="360" w:lineRule="auto"/>
        <w:rPr>
          <w:rFonts w:eastAsia="Times New Roman" w:cs="Times New Roman"/>
          <w:color w:val="000000" w:themeColor="text1"/>
          <w:w w:val="105"/>
          <w:szCs w:val="20"/>
          <w:lang w:eastAsia="ru-RU"/>
        </w:rPr>
      </w:pPr>
      <w:r w:rsidRPr="00F77F64">
        <w:rPr>
          <w:rFonts w:eastAsia="Times New Roman" w:cs="Times New Roman"/>
          <w:color w:val="000000" w:themeColor="text1"/>
          <w:w w:val="105"/>
          <w:szCs w:val="20"/>
          <w:lang w:eastAsia="ru-RU"/>
        </w:rPr>
        <w:t xml:space="preserve">Меркантилизм (ит. </w:t>
      </w:r>
      <w:r w:rsidRPr="00F77F64">
        <w:rPr>
          <w:rFonts w:eastAsia="Times New Roman" w:cs="Times New Roman"/>
          <w:color w:val="000000" w:themeColor="text1"/>
          <w:w w:val="105"/>
          <w:szCs w:val="20"/>
          <w:lang w:val="en-US" w:eastAsia="ru-RU"/>
        </w:rPr>
        <w:t>mercante</w:t>
      </w:r>
      <w:r w:rsidRPr="00F77F64">
        <w:rPr>
          <w:rFonts w:eastAsia="Times New Roman" w:cs="Times New Roman"/>
          <w:color w:val="000000" w:themeColor="text1"/>
          <w:w w:val="105"/>
          <w:szCs w:val="20"/>
          <w:lang w:eastAsia="ru-RU"/>
        </w:rPr>
        <w:t xml:space="preserve"> — торговец, купец) — первая школа экономической теории, которая возникла в Англии, Франции, Италии и других странах в начальный период развития капитализма. Ее пос</w:t>
      </w:r>
      <w:r w:rsidRPr="00F77F64">
        <w:rPr>
          <w:rFonts w:eastAsia="Times New Roman" w:cs="Times New Roman"/>
          <w:color w:val="000000" w:themeColor="text1"/>
          <w:spacing w:val="-1"/>
          <w:w w:val="105"/>
          <w:szCs w:val="20"/>
          <w:lang w:eastAsia="ru-RU"/>
        </w:rPr>
        <w:t>ледователи предприняли попытку определить форму богатства общест</w:t>
      </w:r>
      <w:r w:rsidRPr="00F77F64">
        <w:rPr>
          <w:rFonts w:eastAsia="Times New Roman" w:cs="Times New Roman"/>
          <w:color w:val="000000" w:themeColor="text1"/>
          <w:w w:val="105"/>
          <w:szCs w:val="20"/>
          <w:lang w:eastAsia="ru-RU"/>
        </w:rPr>
        <w:t>ва и способы его увеличения.</w:t>
      </w:r>
      <w:r w:rsidRPr="00F77F64">
        <w:rPr>
          <w:rFonts w:eastAsia="Times New Roman" w:cs="Times New Roman"/>
          <w:color w:val="000000" w:themeColor="text1"/>
          <w:szCs w:val="20"/>
          <w:lang w:eastAsia="ru-RU"/>
        </w:rPr>
        <w:t xml:space="preserve"> </w:t>
      </w:r>
      <w:r w:rsidRPr="00F77F64">
        <w:rPr>
          <w:rFonts w:eastAsia="Times New Roman" w:cs="Times New Roman"/>
          <w:color w:val="000000" w:themeColor="text1"/>
          <w:w w:val="105"/>
          <w:szCs w:val="20"/>
          <w:lang w:eastAsia="ru-RU"/>
        </w:rPr>
        <w:t>Первых европейских экономистов сегодня называют меркантилистами от итальянского слова "торговец". К этим мудрецам начали прислушиваться уже в XVI веке, а в XVII веке их авторитет был непоколебим. Они-то и начали навязывать европейским монархам свои теории, что порой приводило к печальным последствиям.</w:t>
      </w:r>
    </w:p>
    <w:p w14:paraId="41F999ED" w14:textId="77777777" w:rsidR="0099490F" w:rsidRPr="00F77F64" w:rsidRDefault="0099490F" w:rsidP="0099490F">
      <w:pPr>
        <w:spacing w:line="360" w:lineRule="auto"/>
        <w:rPr>
          <w:rFonts w:eastAsia="Times New Roman" w:cs="Times New Roman"/>
          <w:color w:val="000000" w:themeColor="text1"/>
          <w:szCs w:val="20"/>
          <w:lang w:eastAsia="ru-RU"/>
        </w:rPr>
      </w:pPr>
      <w:r w:rsidRPr="00F77F64">
        <w:rPr>
          <w:rFonts w:eastAsia="Times New Roman" w:cs="Times New Roman"/>
          <w:color w:val="000000" w:themeColor="text1"/>
          <w:w w:val="105"/>
          <w:szCs w:val="20"/>
          <w:lang w:eastAsia="ru-RU"/>
        </w:rPr>
        <w:t xml:space="preserve">Меркантилисты внесли в экономическую теорию ряд важных положений. Прочную основу богатства каждой нации они усматривали не в приумножении натуральных продуктов, а в накоплении денег (монет из золота и серебра). Источником такого накопления, по их мнению, служила прибыль (доход), возникшая в торговле. Но если обмен товаров </w:t>
      </w:r>
      <w:r w:rsidRPr="00F77F64">
        <w:rPr>
          <w:rFonts w:eastAsia="Times New Roman" w:cs="Times New Roman"/>
          <w:color w:val="000000" w:themeColor="text1"/>
          <w:w w:val="105"/>
          <w:szCs w:val="20"/>
          <w:lang w:eastAsia="ru-RU"/>
        </w:rPr>
        <w:lastRenderedPageBreak/>
        <w:t>на деньги совершается внутри страны, то одни лица могут обогащаться за счет других. Однако при этом общая сумма национального богатства не увеличивается. Такое богатство, по мнению меркантилистов, возрастает только благодаря внешней торговле. Здесь прирост богатства был самоочевиден. Товары в одной стране покупались по более низким ценам, а в другой продавались по более высоким. Так, организованная в Англии «Московская компания для торговли с Россией» скупала 1 штуку мачтового дерева за 25—30 копеек, а продавала за 4—5 руб.</w:t>
      </w:r>
    </w:p>
    <w:p w14:paraId="1F92E321" w14:textId="77777777" w:rsidR="0099490F" w:rsidRPr="00F77F64" w:rsidRDefault="0099490F" w:rsidP="0099490F">
      <w:pPr>
        <w:spacing w:line="360" w:lineRule="auto"/>
        <w:rPr>
          <w:rFonts w:eastAsia="Times New Roman" w:cs="Times New Roman"/>
          <w:color w:val="000000" w:themeColor="text1"/>
          <w:szCs w:val="20"/>
          <w:lang w:eastAsia="ru-RU"/>
        </w:rPr>
      </w:pPr>
      <w:r w:rsidRPr="00F77F64">
        <w:rPr>
          <w:rFonts w:eastAsia="Times New Roman" w:cs="Times New Roman"/>
          <w:color w:val="000000" w:themeColor="text1"/>
          <w:w w:val="105"/>
          <w:szCs w:val="20"/>
          <w:lang w:eastAsia="ru-RU"/>
        </w:rPr>
        <w:t xml:space="preserve">Ранний меркантилизм (последняя треть </w:t>
      </w:r>
      <w:r w:rsidRPr="00F77F64">
        <w:rPr>
          <w:rFonts w:eastAsia="Times New Roman" w:cs="Times New Roman"/>
          <w:color w:val="000000" w:themeColor="text1"/>
          <w:w w:val="105"/>
          <w:szCs w:val="20"/>
          <w:lang w:val="en-US" w:eastAsia="ru-RU"/>
        </w:rPr>
        <w:t>XV</w:t>
      </w:r>
      <w:r w:rsidRPr="00F77F64">
        <w:rPr>
          <w:rFonts w:eastAsia="Times New Roman" w:cs="Times New Roman"/>
          <w:color w:val="000000" w:themeColor="text1"/>
          <w:w w:val="105"/>
          <w:szCs w:val="20"/>
          <w:lang w:eastAsia="ru-RU"/>
        </w:rPr>
        <w:t xml:space="preserve"> в. — середина </w:t>
      </w:r>
      <w:r w:rsidRPr="00F77F64">
        <w:rPr>
          <w:rFonts w:eastAsia="Times New Roman" w:cs="Times New Roman"/>
          <w:color w:val="000000" w:themeColor="text1"/>
          <w:w w:val="105"/>
          <w:szCs w:val="20"/>
          <w:lang w:val="en-US" w:eastAsia="ru-RU"/>
        </w:rPr>
        <w:t>XVI</w:t>
      </w:r>
      <w:r w:rsidRPr="00F77F64">
        <w:rPr>
          <w:rFonts w:eastAsia="Times New Roman" w:cs="Times New Roman"/>
          <w:color w:val="000000" w:themeColor="text1"/>
          <w:w w:val="105"/>
          <w:szCs w:val="20"/>
          <w:lang w:eastAsia="ru-RU"/>
        </w:rPr>
        <w:t xml:space="preserve"> в.) был назван монетарной системой. Для него была характерна забота об </w:t>
      </w:r>
      <w:r w:rsidRPr="00F77F64">
        <w:rPr>
          <w:rFonts w:eastAsia="Times New Roman" w:cs="Times New Roman"/>
          <w:color w:val="000000" w:themeColor="text1"/>
          <w:spacing w:val="-1"/>
          <w:w w:val="105"/>
          <w:szCs w:val="20"/>
          <w:lang w:eastAsia="ru-RU"/>
        </w:rPr>
        <w:t>активном денежном балансе (превышении количества ввозимых в стра</w:t>
      </w:r>
      <w:r w:rsidRPr="00F77F64">
        <w:rPr>
          <w:rFonts w:eastAsia="Times New Roman" w:cs="Times New Roman"/>
          <w:color w:val="000000" w:themeColor="text1"/>
          <w:w w:val="105"/>
          <w:szCs w:val="20"/>
          <w:lang w:eastAsia="ru-RU"/>
        </w:rPr>
        <w:t>ну денег над вывозимым из нее их количеством). В этих целях преследовались задачи: привлечь как можно больше денег из-за границы и сохранить золото в стране, меньше его расходовать и запрещать вывозить в другие государства.</w:t>
      </w:r>
    </w:p>
    <w:p w14:paraId="61202E25" w14:textId="77777777" w:rsidR="0099490F" w:rsidRPr="00F77F64" w:rsidRDefault="0099490F" w:rsidP="0099490F">
      <w:pPr>
        <w:spacing w:line="360" w:lineRule="auto"/>
        <w:rPr>
          <w:rFonts w:eastAsia="Times New Roman" w:cs="Times New Roman"/>
          <w:color w:val="000000" w:themeColor="text1"/>
          <w:w w:val="105"/>
          <w:szCs w:val="20"/>
          <w:lang w:eastAsia="ru-RU"/>
        </w:rPr>
      </w:pPr>
      <w:r w:rsidRPr="00F77F64">
        <w:rPr>
          <w:rFonts w:eastAsia="Times New Roman" w:cs="Times New Roman"/>
          <w:color w:val="000000" w:themeColor="text1"/>
          <w:w w:val="105"/>
          <w:szCs w:val="20"/>
          <w:lang w:eastAsia="ru-RU"/>
        </w:rPr>
        <w:t xml:space="preserve">Поздний меркантилизм (вторая половина </w:t>
      </w:r>
      <w:r w:rsidRPr="00F77F64">
        <w:rPr>
          <w:rFonts w:eastAsia="Times New Roman" w:cs="Times New Roman"/>
          <w:color w:val="000000" w:themeColor="text1"/>
          <w:w w:val="105"/>
          <w:szCs w:val="20"/>
          <w:lang w:val="en-US" w:eastAsia="ru-RU"/>
        </w:rPr>
        <w:t>XVI</w:t>
      </w:r>
      <w:r w:rsidRPr="00F77F64">
        <w:rPr>
          <w:rFonts w:eastAsia="Times New Roman" w:cs="Times New Roman"/>
          <w:color w:val="000000" w:themeColor="text1"/>
          <w:w w:val="105"/>
          <w:szCs w:val="20"/>
          <w:lang w:eastAsia="ru-RU"/>
        </w:rPr>
        <w:t xml:space="preserve"> в. — </w:t>
      </w:r>
      <w:r w:rsidRPr="00F77F64">
        <w:rPr>
          <w:rFonts w:eastAsia="Times New Roman" w:cs="Times New Roman"/>
          <w:color w:val="000000" w:themeColor="text1"/>
          <w:w w:val="105"/>
          <w:szCs w:val="20"/>
          <w:lang w:val="en-US" w:eastAsia="ru-RU"/>
        </w:rPr>
        <w:t>XVII</w:t>
      </w:r>
      <w:r w:rsidRPr="00F77F64">
        <w:rPr>
          <w:rFonts w:eastAsia="Times New Roman" w:cs="Times New Roman"/>
          <w:color w:val="000000" w:themeColor="text1"/>
          <w:w w:val="105"/>
          <w:szCs w:val="20"/>
          <w:lang w:eastAsia="ru-RU"/>
        </w:rPr>
        <w:t xml:space="preserve"> в.) выступил против запрета вывоза денег, который препятствовал развитию внешней торговли, и за активный торговый баланс (превышение стоимости вывезенных из страны товаров над стоимостью благ, ввезенных в данную страну).</w:t>
      </w:r>
    </w:p>
    <w:p w14:paraId="2A973462" w14:textId="77777777" w:rsidR="0099490F" w:rsidRPr="00F77F64" w:rsidRDefault="0099490F" w:rsidP="0099490F">
      <w:pPr>
        <w:spacing w:line="360" w:lineRule="auto"/>
        <w:rPr>
          <w:rFonts w:eastAsia="Times New Roman" w:cs="Times New Roman"/>
          <w:color w:val="000000" w:themeColor="text1"/>
          <w:szCs w:val="20"/>
          <w:lang w:eastAsia="ru-RU"/>
        </w:rPr>
      </w:pPr>
      <w:r w:rsidRPr="00F77F64">
        <w:rPr>
          <w:rFonts w:eastAsia="Times New Roman" w:cs="Times New Roman"/>
          <w:color w:val="000000" w:themeColor="text1"/>
          <w:szCs w:val="20"/>
          <w:lang w:eastAsia="ru-RU"/>
        </w:rPr>
        <w:t>Главным французским меркантилистом XVII века стал бывший секретарь кардинала Мазарини Жан-Батист Кольбер. Именно он обратил внимание молодого Людовика XIV на злоупотребления всемогущего главного интенданта Фуке, которого "король-солнце" после этого сгноил в замке Пиньероль. В 1661 году Кольбер занял место поверженного Фуке и стал фактическим хозяином французской экономики, в каковой роли и оставался до своей смерти в 1683 году. Кольбер был практиком, а не теоретиком, но вдохновение он черпал у мыслителей меркантилистской школы.</w:t>
      </w:r>
    </w:p>
    <w:p w14:paraId="05C15F82" w14:textId="77777777" w:rsidR="0099490F" w:rsidRPr="00F77F64" w:rsidRDefault="0099490F" w:rsidP="0099490F">
      <w:pPr>
        <w:spacing w:line="360" w:lineRule="auto"/>
        <w:rPr>
          <w:rFonts w:eastAsia="Times New Roman" w:cs="Times New Roman"/>
          <w:color w:val="000000" w:themeColor="text1"/>
          <w:szCs w:val="20"/>
          <w:lang w:eastAsia="ru-RU"/>
        </w:rPr>
      </w:pPr>
      <w:r w:rsidRPr="00F77F64">
        <w:rPr>
          <w:rFonts w:eastAsia="Times New Roman" w:cs="Times New Roman"/>
          <w:color w:val="000000" w:themeColor="text1"/>
          <w:szCs w:val="20"/>
          <w:lang w:eastAsia="ru-RU"/>
        </w:rPr>
        <w:lastRenderedPageBreak/>
        <w:t>Единственный способ сделать Францию богаче -- отобрать часть торговли у других держав, прежде всего у Голландии. Кольбер прямо говорил, что его задача -- увеличить количество звонкой монеты, обращающейся во Франции, чего нельзя достичь, "не отняв ее в том же количестве у соседних стран.</w:t>
      </w:r>
    </w:p>
    <w:p w14:paraId="6679B1C6" w14:textId="77777777" w:rsidR="0099490F" w:rsidRPr="00F77F64" w:rsidRDefault="0099490F" w:rsidP="0099490F">
      <w:pPr>
        <w:spacing w:line="360" w:lineRule="auto"/>
        <w:rPr>
          <w:rFonts w:eastAsia="Times New Roman" w:cs="Times New Roman"/>
          <w:color w:val="000000" w:themeColor="text1"/>
          <w:szCs w:val="20"/>
          <w:lang w:eastAsia="ru-RU"/>
        </w:rPr>
      </w:pPr>
      <w:r w:rsidRPr="00F77F64">
        <w:rPr>
          <w:rFonts w:eastAsia="Times New Roman" w:cs="Times New Roman"/>
          <w:color w:val="000000" w:themeColor="text1"/>
          <w:szCs w:val="20"/>
          <w:lang w:eastAsia="ru-RU"/>
        </w:rPr>
        <w:t>Чтобы отнять деньги у соседей, Кольбер решил завести во Франции предприятия по производству тех изделий, которые в стране еще не производились, одновременно сократив импорт. Вскоре под государственным патронажем возникли мануфактуры, производившие самые разные товары от стальной проволоки до шерстяных носков. Ввозные пошлины тем временем были подняты до 50% от стоимости товаров, так что импорт практически умер. Одновременно поощрялось судоходство: правительство субсидировало строительство торговых кораблей, запрещало фрахт французских судов иностранцами и запрещало иностранным кораблям посещать французские колонии.</w:t>
      </w:r>
    </w:p>
    <w:p w14:paraId="65A5F7EE" w14:textId="77777777" w:rsidR="0099490F" w:rsidRPr="00F77F64" w:rsidRDefault="0099490F" w:rsidP="0099490F">
      <w:pPr>
        <w:spacing w:line="360" w:lineRule="auto"/>
        <w:rPr>
          <w:rFonts w:eastAsia="Times New Roman" w:cs="Times New Roman"/>
          <w:color w:val="000000" w:themeColor="text1"/>
          <w:szCs w:val="20"/>
          <w:lang w:eastAsia="ru-RU"/>
        </w:rPr>
      </w:pPr>
      <w:r w:rsidRPr="00F77F64">
        <w:rPr>
          <w:rFonts w:eastAsia="Times New Roman" w:cs="Times New Roman"/>
          <w:color w:val="000000" w:themeColor="text1"/>
          <w:szCs w:val="20"/>
          <w:lang w:eastAsia="ru-RU"/>
        </w:rPr>
        <w:t>Все эти меры выглядели весьма полезными, но у реформ Кольбера была своя изнанка. Прежде всего, правительство, создав промышленность, считало своим долгом максимально ее регламентировать. Эдикты, в которых фиксировались требования к качеству товаров, исчислялись сотнями. В одном из этих постановлений, например, говорилось, что торговец, у которого будет найдена шерстяная ткань, не соответствующая госстандарту хотя бы по трем пунктам, должен быть привязан к позорному столбу, а рулон некачественной ткани должен болтаться у него на шее</w:t>
      </w:r>
    </w:p>
    <w:p w14:paraId="2B256118" w14:textId="77777777" w:rsidR="0099490F" w:rsidRPr="00F77F64" w:rsidRDefault="0099490F" w:rsidP="0099490F">
      <w:pPr>
        <w:spacing w:line="360" w:lineRule="auto"/>
        <w:rPr>
          <w:rFonts w:eastAsia="Times New Roman" w:cs="Times New Roman"/>
          <w:color w:val="000000" w:themeColor="text1"/>
          <w:szCs w:val="20"/>
          <w:lang w:eastAsia="ru-RU"/>
        </w:rPr>
      </w:pPr>
      <w:r w:rsidRPr="00F77F64">
        <w:rPr>
          <w:rFonts w:eastAsia="Times New Roman" w:cs="Times New Roman"/>
          <w:color w:val="000000" w:themeColor="text1"/>
          <w:szCs w:val="20"/>
          <w:lang w:eastAsia="ru-RU"/>
        </w:rPr>
        <w:t>Кольбер надеялся, что более качественная продукция поможет вытеснить конкурентов, но на деле все получилось наоборот.(про шерсть) Была у Франции и другая беда. Чтобы стимулировать развитие морской торговли, Кольбер развивал промышленность за счет сельского хозяйства</w:t>
      </w:r>
    </w:p>
    <w:p w14:paraId="540AA451" w14:textId="77777777" w:rsidR="0099490F" w:rsidRPr="00F77F64" w:rsidRDefault="0099490F" w:rsidP="0099490F">
      <w:pPr>
        <w:spacing w:line="360" w:lineRule="auto"/>
        <w:rPr>
          <w:rFonts w:eastAsia="Times New Roman" w:cs="Times New Roman"/>
          <w:color w:val="000000" w:themeColor="text1"/>
          <w:szCs w:val="20"/>
          <w:lang w:eastAsia="ru-RU"/>
        </w:rPr>
      </w:pPr>
      <w:r w:rsidRPr="00F77F64">
        <w:rPr>
          <w:rFonts w:eastAsia="Times New Roman" w:cs="Times New Roman"/>
          <w:color w:val="000000" w:themeColor="text1"/>
          <w:w w:val="105"/>
          <w:szCs w:val="20"/>
          <w:lang w:eastAsia="ru-RU"/>
        </w:rPr>
        <w:t xml:space="preserve">Задачи экономической теории, по мнению меркантилистов, состоят </w:t>
      </w:r>
      <w:r w:rsidRPr="00F77F64">
        <w:rPr>
          <w:rFonts w:eastAsia="Times New Roman" w:cs="Times New Roman"/>
          <w:color w:val="000000" w:themeColor="text1"/>
          <w:spacing w:val="-2"/>
          <w:w w:val="105"/>
          <w:szCs w:val="20"/>
          <w:lang w:eastAsia="ru-RU"/>
        </w:rPr>
        <w:t>в следующем:</w:t>
      </w:r>
    </w:p>
    <w:p w14:paraId="374EA605" w14:textId="77777777" w:rsidR="0099490F" w:rsidRPr="00F77F64" w:rsidRDefault="0099490F" w:rsidP="0099490F">
      <w:pPr>
        <w:spacing w:line="360" w:lineRule="auto"/>
        <w:rPr>
          <w:rFonts w:eastAsia="Times New Roman" w:cs="Times New Roman"/>
          <w:color w:val="000000" w:themeColor="text1"/>
          <w:szCs w:val="20"/>
          <w:lang w:eastAsia="ru-RU"/>
        </w:rPr>
      </w:pPr>
      <w:r w:rsidRPr="00F77F64">
        <w:rPr>
          <w:rFonts w:eastAsia="Times New Roman" w:cs="Times New Roman"/>
          <w:color w:val="000000" w:themeColor="text1"/>
          <w:w w:val="105"/>
          <w:szCs w:val="20"/>
          <w:lang w:eastAsia="ru-RU"/>
        </w:rPr>
        <w:lastRenderedPageBreak/>
        <w:t>— разрабатывать практические рекомендации для государственной политики. Они считали, что для создания благоприятного торгового баланса государство должно вмешиваться в экономику;</w:t>
      </w:r>
    </w:p>
    <w:p w14:paraId="5F43EB8D" w14:textId="77777777" w:rsidR="0099490F" w:rsidRPr="00F77F64" w:rsidRDefault="0099490F" w:rsidP="0099490F">
      <w:pPr>
        <w:spacing w:line="360" w:lineRule="auto"/>
        <w:rPr>
          <w:rFonts w:eastAsia="Times New Roman" w:cs="Times New Roman"/>
          <w:color w:val="000000" w:themeColor="text1"/>
          <w:szCs w:val="20"/>
          <w:lang w:eastAsia="ru-RU"/>
        </w:rPr>
      </w:pPr>
      <w:r w:rsidRPr="00F77F64">
        <w:rPr>
          <w:rFonts w:eastAsia="Times New Roman" w:cs="Times New Roman"/>
          <w:color w:val="000000" w:themeColor="text1"/>
          <w:w w:val="105"/>
          <w:szCs w:val="20"/>
          <w:lang w:eastAsia="ru-RU"/>
        </w:rPr>
        <w:t xml:space="preserve">— проводить политику протекционизма (покровительствовать отечественной промышленности и торговле). Это означает установление </w:t>
      </w:r>
      <w:r w:rsidRPr="00F77F64">
        <w:rPr>
          <w:rFonts w:eastAsia="Times New Roman" w:cs="Times New Roman"/>
          <w:color w:val="000000" w:themeColor="text1"/>
          <w:spacing w:val="-1"/>
          <w:w w:val="105"/>
          <w:szCs w:val="20"/>
          <w:lang w:eastAsia="ru-RU"/>
        </w:rPr>
        <w:t>высоких таможенных пошлин (налогов) на товары, ввозимые из-за гра</w:t>
      </w:r>
      <w:r w:rsidRPr="00F77F64">
        <w:rPr>
          <w:rFonts w:eastAsia="Times New Roman" w:cs="Times New Roman"/>
          <w:color w:val="000000" w:themeColor="text1"/>
          <w:w w:val="105"/>
          <w:szCs w:val="20"/>
          <w:lang w:eastAsia="ru-RU"/>
        </w:rPr>
        <w:t>ницы; введение поощрительных премий на отечественные товары, вывозимые в другие страны; содействие развитию отраслей промышлен</w:t>
      </w:r>
      <w:r w:rsidRPr="00F77F64">
        <w:rPr>
          <w:rFonts w:eastAsia="Times New Roman" w:cs="Times New Roman"/>
          <w:color w:val="000000" w:themeColor="text1"/>
          <w:szCs w:val="20"/>
          <w:lang w:eastAsia="ru-RU"/>
        </w:rPr>
        <w:t>ности, продукты которых предназначены для внешней торговли, и другие подобные меры.</w:t>
      </w:r>
    </w:p>
    <w:p w14:paraId="4BB062FA" w14:textId="77777777" w:rsidR="0099490F" w:rsidRPr="00F77F64" w:rsidRDefault="0099490F" w:rsidP="0099490F">
      <w:pPr>
        <w:spacing w:line="360" w:lineRule="auto"/>
        <w:rPr>
          <w:rFonts w:eastAsia="Times New Roman" w:cs="Times New Roman"/>
          <w:color w:val="000000" w:themeColor="text1"/>
          <w:szCs w:val="20"/>
          <w:lang w:eastAsia="ru-RU"/>
        </w:rPr>
      </w:pPr>
      <w:r w:rsidRPr="00F77F64">
        <w:rPr>
          <w:rFonts w:eastAsia="Times New Roman" w:cs="Times New Roman"/>
          <w:color w:val="000000" w:themeColor="text1"/>
          <w:w w:val="105"/>
          <w:szCs w:val="20"/>
          <w:lang w:eastAsia="ru-RU"/>
        </w:rPr>
        <w:t xml:space="preserve">Французский меркантилист Антуан де Монкретьен в 1615 г. дал </w:t>
      </w:r>
      <w:r w:rsidRPr="00F77F64">
        <w:rPr>
          <w:rFonts w:eastAsia="Times New Roman" w:cs="Times New Roman"/>
          <w:color w:val="000000" w:themeColor="text1"/>
          <w:spacing w:val="-2"/>
          <w:w w:val="105"/>
          <w:szCs w:val="20"/>
          <w:lang w:eastAsia="ru-RU"/>
        </w:rPr>
        <w:t>название экономической теории, обосновывающей политику государст</w:t>
      </w:r>
      <w:r w:rsidRPr="00F77F64">
        <w:rPr>
          <w:rFonts w:eastAsia="Times New Roman" w:cs="Times New Roman"/>
          <w:color w:val="000000" w:themeColor="text1"/>
          <w:w w:val="105"/>
          <w:szCs w:val="20"/>
          <w:lang w:eastAsia="ru-RU"/>
        </w:rPr>
        <w:t xml:space="preserve">ва, — политическая экономия, (греч. </w:t>
      </w:r>
      <w:r w:rsidRPr="00F77F64">
        <w:rPr>
          <w:rFonts w:eastAsia="Times New Roman" w:cs="Times New Roman"/>
          <w:color w:val="000000" w:themeColor="text1"/>
          <w:w w:val="105"/>
          <w:szCs w:val="20"/>
          <w:lang w:val="en-US" w:eastAsia="ru-RU"/>
        </w:rPr>
        <w:t>politike</w:t>
      </w:r>
      <w:r w:rsidRPr="00F77F64">
        <w:rPr>
          <w:rFonts w:eastAsia="Times New Roman" w:cs="Times New Roman"/>
          <w:color w:val="000000" w:themeColor="text1"/>
          <w:w w:val="105"/>
          <w:szCs w:val="20"/>
          <w:lang w:eastAsia="ru-RU"/>
        </w:rPr>
        <w:t xml:space="preserve"> — искусство управлять </w:t>
      </w:r>
      <w:r w:rsidRPr="00F77F64">
        <w:rPr>
          <w:rFonts w:eastAsia="Times New Roman" w:cs="Times New Roman"/>
          <w:color w:val="000000" w:themeColor="text1"/>
          <w:spacing w:val="-1"/>
          <w:w w:val="105"/>
          <w:szCs w:val="20"/>
          <w:lang w:eastAsia="ru-RU"/>
        </w:rPr>
        <w:t xml:space="preserve">государством), т.е. наука об управлении государством экономикой. </w:t>
      </w:r>
      <w:r w:rsidRPr="00F77F64">
        <w:rPr>
          <w:rFonts w:eastAsia="Times New Roman" w:cs="Times New Roman"/>
          <w:color w:val="000000" w:themeColor="text1"/>
          <w:w w:val="105"/>
          <w:szCs w:val="20"/>
          <w:lang w:eastAsia="ru-RU"/>
        </w:rPr>
        <w:t>Тогда сложилось представление о политической экономии как науке, которая раскрывает роль государства в увеличении национального бо</w:t>
      </w:r>
      <w:r w:rsidRPr="00F77F64">
        <w:rPr>
          <w:rFonts w:eastAsia="Times New Roman" w:cs="Times New Roman"/>
          <w:color w:val="000000" w:themeColor="text1"/>
          <w:spacing w:val="-4"/>
          <w:w w:val="105"/>
          <w:szCs w:val="20"/>
          <w:lang w:eastAsia="ru-RU"/>
        </w:rPr>
        <w:t>гатства.</w:t>
      </w:r>
    </w:p>
    <w:p w14:paraId="48D1FA18" w14:textId="77777777" w:rsidR="0099490F" w:rsidRPr="00F77F64" w:rsidRDefault="0099490F" w:rsidP="0099490F">
      <w:pPr>
        <w:spacing w:line="360" w:lineRule="auto"/>
        <w:rPr>
          <w:rFonts w:eastAsia="Times New Roman" w:cs="Times New Roman"/>
          <w:color w:val="000000" w:themeColor="text1"/>
          <w:w w:val="105"/>
          <w:szCs w:val="20"/>
          <w:lang w:eastAsia="ru-RU"/>
        </w:rPr>
      </w:pPr>
      <w:r w:rsidRPr="00F77F64">
        <w:rPr>
          <w:rFonts w:eastAsia="Times New Roman" w:cs="Times New Roman"/>
          <w:color w:val="000000" w:themeColor="text1"/>
          <w:w w:val="105"/>
          <w:szCs w:val="20"/>
          <w:lang w:eastAsia="ru-RU"/>
        </w:rPr>
        <w:t>Меркантилизм исторически изжил себя в новую эпоху, когда в экономике стал господствовать не торговый, а промышленный капитал.</w:t>
      </w:r>
    </w:p>
    <w:p w14:paraId="3A744C6D" w14:textId="77777777" w:rsidR="0099490F" w:rsidRPr="00F77F64" w:rsidRDefault="0099490F" w:rsidP="0099490F">
      <w:pPr>
        <w:keepNext/>
        <w:spacing w:before="120" w:after="60" w:line="360" w:lineRule="auto"/>
        <w:ind w:firstLine="0"/>
        <w:jc w:val="center"/>
        <w:outlineLvl w:val="2"/>
        <w:rPr>
          <w:rFonts w:eastAsia="Times New Roman" w:cs="Arial"/>
          <w:b/>
          <w:bCs/>
          <w:color w:val="000000" w:themeColor="text1"/>
          <w:szCs w:val="26"/>
          <w:lang w:eastAsia="ru-RU"/>
        </w:rPr>
      </w:pPr>
    </w:p>
    <w:p w14:paraId="1AA4C60B" w14:textId="77777777" w:rsidR="0099490F" w:rsidRPr="00F77F64" w:rsidRDefault="0099490F" w:rsidP="0099490F">
      <w:pPr>
        <w:keepNext/>
        <w:spacing w:before="120" w:after="60" w:line="360" w:lineRule="auto"/>
        <w:ind w:firstLine="0"/>
        <w:jc w:val="center"/>
        <w:outlineLvl w:val="2"/>
        <w:rPr>
          <w:rFonts w:eastAsia="Times New Roman" w:cs="Arial"/>
          <w:b/>
          <w:bCs/>
          <w:color w:val="000000" w:themeColor="text1"/>
          <w:szCs w:val="24"/>
          <w:lang w:eastAsia="ru-RU"/>
        </w:rPr>
      </w:pPr>
      <w:r w:rsidRPr="00F77F64">
        <w:rPr>
          <w:rFonts w:eastAsia="Times New Roman" w:cs="Arial"/>
          <w:b/>
          <w:bCs/>
          <w:color w:val="000000" w:themeColor="text1"/>
          <w:szCs w:val="26"/>
          <w:lang w:eastAsia="ru-RU"/>
        </w:rPr>
        <w:t>2 Особенности меркантилизма в России</w:t>
      </w:r>
    </w:p>
    <w:p w14:paraId="3E4E62AC" w14:textId="77777777" w:rsidR="0099490F" w:rsidRPr="00F77F64" w:rsidRDefault="0099490F" w:rsidP="0099490F">
      <w:pPr>
        <w:keepNext/>
        <w:spacing w:before="120" w:after="60" w:line="360" w:lineRule="auto"/>
        <w:ind w:firstLine="0"/>
        <w:jc w:val="center"/>
        <w:outlineLvl w:val="2"/>
        <w:rPr>
          <w:rFonts w:eastAsia="Times New Roman" w:cs="Arial"/>
          <w:b/>
          <w:bCs/>
          <w:color w:val="000000" w:themeColor="text1"/>
          <w:szCs w:val="24"/>
          <w:lang w:eastAsia="ru-RU"/>
        </w:rPr>
      </w:pPr>
    </w:p>
    <w:p w14:paraId="602C2FAF" w14:textId="77777777" w:rsidR="0099490F" w:rsidRPr="00F77F64" w:rsidRDefault="0099490F" w:rsidP="0099490F">
      <w:pPr>
        <w:spacing w:line="360" w:lineRule="auto"/>
        <w:rPr>
          <w:rFonts w:eastAsia="Times New Roman" w:cs="Times New Roman"/>
          <w:color w:val="000000" w:themeColor="text1"/>
          <w:szCs w:val="24"/>
          <w:lang w:eastAsia="ru-RU"/>
        </w:rPr>
      </w:pPr>
      <w:r w:rsidRPr="00F77F64">
        <w:rPr>
          <w:rFonts w:eastAsia="Times New Roman" w:cs="Times New Roman"/>
          <w:color w:val="000000" w:themeColor="text1"/>
          <w:lang w:eastAsia="ru-RU"/>
        </w:rPr>
        <w:t xml:space="preserve">В России идеи, близкие к концепциям меркантилизма, высказывались рядом авторов в течение </w:t>
      </w:r>
      <w:r w:rsidRPr="00F77F64">
        <w:rPr>
          <w:rFonts w:eastAsia="Times New Roman" w:cs="Times New Roman"/>
          <w:color w:val="000000" w:themeColor="text1"/>
          <w:lang w:val="en-US" w:eastAsia="ru-RU"/>
        </w:rPr>
        <w:t>XVII</w:t>
      </w:r>
      <w:r w:rsidRPr="00F77F64">
        <w:rPr>
          <w:rFonts w:eastAsia="Times New Roman" w:cs="Times New Roman"/>
          <w:color w:val="000000" w:themeColor="text1"/>
          <w:lang w:eastAsia="ru-RU"/>
        </w:rPr>
        <w:t>—</w:t>
      </w:r>
      <w:r w:rsidRPr="00F77F64">
        <w:rPr>
          <w:rFonts w:eastAsia="Times New Roman" w:cs="Times New Roman"/>
          <w:color w:val="000000" w:themeColor="text1"/>
          <w:lang w:val="en-US" w:eastAsia="ru-RU"/>
        </w:rPr>
        <w:t>XVIII</w:t>
      </w:r>
      <w:r w:rsidRPr="00F77F64">
        <w:rPr>
          <w:rFonts w:eastAsia="Times New Roman" w:cs="Times New Roman"/>
          <w:color w:val="000000" w:themeColor="text1"/>
          <w:lang w:eastAsia="ru-RU"/>
        </w:rPr>
        <w:t xml:space="preserve"> в.в. Среди них наиболее известны А.Л. Ордин-Нащокин (1605—1680) (его взгляды отражены в «Новоторговом уставе», 1667 г.), Ю. Кри-жанич (1618—1683) («Политические думы»), И.Т. Посошков (1652—1726) («Книга о скудости и богатстве», 1724). Многие принципы меркантилизма были учтены и использованы на практике в ходе реформ Петра </w:t>
      </w:r>
      <w:r w:rsidRPr="00F77F64">
        <w:rPr>
          <w:rFonts w:eastAsia="Times New Roman" w:cs="Times New Roman"/>
          <w:color w:val="000000" w:themeColor="text1"/>
          <w:lang w:val="en-US" w:eastAsia="ru-RU"/>
        </w:rPr>
        <w:t>I</w:t>
      </w:r>
      <w:r w:rsidRPr="00F77F64">
        <w:rPr>
          <w:rFonts w:eastAsia="Times New Roman" w:cs="Times New Roman"/>
          <w:color w:val="000000" w:themeColor="text1"/>
          <w:lang w:eastAsia="ru-RU"/>
        </w:rPr>
        <w:t>.</w:t>
      </w:r>
    </w:p>
    <w:p w14:paraId="1A2E2631" w14:textId="77777777" w:rsidR="0099490F" w:rsidRPr="00F77F64" w:rsidRDefault="0099490F" w:rsidP="0099490F">
      <w:pPr>
        <w:spacing w:line="360" w:lineRule="auto"/>
        <w:rPr>
          <w:rFonts w:eastAsia="Times New Roman" w:cs="Times New Roman"/>
          <w:color w:val="000000" w:themeColor="text1"/>
          <w:szCs w:val="24"/>
          <w:lang w:eastAsia="ru-RU"/>
        </w:rPr>
      </w:pPr>
      <w:r w:rsidRPr="00F77F64">
        <w:rPr>
          <w:rFonts w:eastAsia="Times New Roman" w:cs="Times New Roman"/>
          <w:color w:val="000000" w:themeColor="text1"/>
          <w:lang w:eastAsia="ru-RU"/>
        </w:rPr>
        <w:lastRenderedPageBreak/>
        <w:t>В условиях формирования и консолидации единого экономического пространства страны и расширения внешнеэкономических связей, русские экономисты выступали за укрепление позиций отечественного купечества, увеличение объемов и расширение структуры экспорта, ограничение ввоза в страну иностранных товаров, особенно предметов роскоши, проведение таможенной политики, обеспечивающей приток и накопление благородных металлов.</w:t>
      </w:r>
    </w:p>
    <w:p w14:paraId="777BE291" w14:textId="77777777" w:rsidR="0099490F" w:rsidRPr="00F77F64" w:rsidRDefault="0099490F" w:rsidP="0099490F">
      <w:pPr>
        <w:spacing w:line="360" w:lineRule="auto"/>
        <w:rPr>
          <w:rFonts w:eastAsia="Times New Roman" w:cs="Times New Roman"/>
          <w:color w:val="000000" w:themeColor="text1"/>
          <w:szCs w:val="24"/>
          <w:lang w:eastAsia="ru-RU"/>
        </w:rPr>
      </w:pPr>
      <w:r w:rsidRPr="00F77F64">
        <w:rPr>
          <w:rFonts w:eastAsia="Times New Roman" w:cs="Times New Roman"/>
          <w:color w:val="000000" w:themeColor="text1"/>
          <w:lang w:eastAsia="ru-RU"/>
        </w:rPr>
        <w:t>Наряду с этими мерами, находящимися в общем русле идей меркантилизма, в произведениях русских авторов, как правило, разрабатывался более широкий круг проблем, что отражало особенности масштабов и разнообразия российской экономики. Прежде всего, более значительное внимание уделялось производству, аграрному и ремесленному, а затем мануфактурному; труд в этих отраслях рассматривался как основной источник богатства страны. Внешняя торговля, при признании всей ее важности, не оценивалась в качестве доминирующей сферы экономических отношений. Торговля и производство понимались как элементы единого хозяйственного комплекса, причем более значительная роль, в сравнении с подходами западноевропейских авторов, уделялась внутренней торговле и извлекаемым посредством этой торговли доходам («прибытку от внутреннего торгу»).</w:t>
      </w:r>
    </w:p>
    <w:p w14:paraId="66AFBA6D" w14:textId="77777777" w:rsidR="0099490F" w:rsidRPr="00F77F64" w:rsidRDefault="0099490F" w:rsidP="0099490F">
      <w:pPr>
        <w:spacing w:line="360" w:lineRule="auto"/>
        <w:rPr>
          <w:rFonts w:eastAsia="Times New Roman" w:cs="Times New Roman"/>
          <w:color w:val="000000" w:themeColor="text1"/>
          <w:lang w:eastAsia="ru-RU"/>
        </w:rPr>
      </w:pPr>
      <w:r w:rsidRPr="00F77F64">
        <w:rPr>
          <w:rFonts w:eastAsia="Times New Roman" w:cs="Times New Roman"/>
          <w:color w:val="000000" w:themeColor="text1"/>
          <w:lang w:eastAsia="ru-RU"/>
        </w:rPr>
        <w:t xml:space="preserve">По вопросам экономической роли государства русские экономисты, наряду с обычными для меркантилизма рецептами экономической политики, рекомендовали более широкие и детализированные меры поддержки и развития отечественного производства, в частности, в форме государственных кредитов и заказов. Большое внимание уделялось также вопросам реформирования налоговой системы; предлагались меры по ликвидации подворного и подушевого налогообложения, сословного неравенства и других феодальных принципов организации налогов. Наиболее радикальную программу налоговых преобразований разработал И.Т. Посошков. Он предлагал перейти к системе всеобщего налогообложения на </w:t>
      </w:r>
      <w:r w:rsidRPr="00F77F64">
        <w:rPr>
          <w:rFonts w:eastAsia="Times New Roman" w:cs="Times New Roman"/>
          <w:color w:val="000000" w:themeColor="text1"/>
          <w:lang w:eastAsia="ru-RU"/>
        </w:rPr>
        <w:lastRenderedPageBreak/>
        <w:t>основе имущественного и подоходного принципов, что могло бы существенно укрепить позиции буржуазного уклада и ускорить его развитие в России. К сожалению, в условиях консервации крепостнической системы эти предложения не были реализованы.</w:t>
      </w:r>
    </w:p>
    <w:p w14:paraId="7E8FDB35" w14:textId="77777777" w:rsidR="0099490F" w:rsidRPr="00F77F64" w:rsidRDefault="0099490F" w:rsidP="0099490F">
      <w:pPr>
        <w:spacing w:line="360" w:lineRule="auto"/>
        <w:rPr>
          <w:rFonts w:eastAsia="Times New Roman" w:cs="Times New Roman"/>
          <w:color w:val="000000" w:themeColor="text1"/>
          <w:szCs w:val="24"/>
          <w:lang w:eastAsia="ru-RU"/>
        </w:rPr>
      </w:pPr>
    </w:p>
    <w:p w14:paraId="6FD98ADE" w14:textId="77777777" w:rsidR="0099490F" w:rsidRPr="00F77F64" w:rsidRDefault="0099490F" w:rsidP="0099490F">
      <w:pPr>
        <w:keepNext/>
        <w:spacing w:before="120" w:after="60" w:line="360" w:lineRule="auto"/>
        <w:ind w:firstLine="0"/>
        <w:jc w:val="center"/>
        <w:outlineLvl w:val="2"/>
        <w:rPr>
          <w:rFonts w:eastAsia="Times New Roman" w:cs="Arial"/>
          <w:b/>
          <w:bCs/>
          <w:color w:val="000000" w:themeColor="text1"/>
          <w:szCs w:val="24"/>
          <w:lang w:eastAsia="ru-RU"/>
        </w:rPr>
      </w:pPr>
      <w:r w:rsidRPr="00F77F64">
        <w:rPr>
          <w:rFonts w:eastAsia="Times New Roman" w:cs="Arial"/>
          <w:b/>
          <w:bCs/>
          <w:color w:val="000000" w:themeColor="text1"/>
          <w:szCs w:val="26"/>
          <w:lang w:eastAsia="ru-RU"/>
        </w:rPr>
        <w:t xml:space="preserve">3 Экономическая мысль России в </w:t>
      </w:r>
      <w:r w:rsidRPr="00F77F64">
        <w:rPr>
          <w:rFonts w:eastAsia="Times New Roman" w:cs="Arial"/>
          <w:b/>
          <w:bCs/>
          <w:color w:val="000000" w:themeColor="text1"/>
          <w:szCs w:val="26"/>
          <w:lang w:val="en-US" w:eastAsia="ru-RU"/>
        </w:rPr>
        <w:t>XVIII</w:t>
      </w:r>
      <w:r w:rsidRPr="00F77F64">
        <w:rPr>
          <w:rFonts w:eastAsia="Times New Roman" w:cs="Arial"/>
          <w:b/>
          <w:bCs/>
          <w:color w:val="000000" w:themeColor="text1"/>
          <w:szCs w:val="26"/>
          <w:lang w:eastAsia="ru-RU"/>
        </w:rPr>
        <w:t xml:space="preserve"> веке</w:t>
      </w:r>
    </w:p>
    <w:p w14:paraId="07B1685A" w14:textId="77777777" w:rsidR="0099490F" w:rsidRPr="00F77F64" w:rsidRDefault="0099490F" w:rsidP="0099490F">
      <w:pPr>
        <w:keepNext/>
        <w:spacing w:before="120" w:after="60" w:line="360" w:lineRule="auto"/>
        <w:ind w:firstLine="0"/>
        <w:jc w:val="center"/>
        <w:outlineLvl w:val="2"/>
        <w:rPr>
          <w:rFonts w:eastAsia="Times New Roman" w:cs="Arial"/>
          <w:b/>
          <w:bCs/>
          <w:color w:val="000000" w:themeColor="text1"/>
          <w:szCs w:val="24"/>
          <w:lang w:eastAsia="ru-RU"/>
        </w:rPr>
      </w:pPr>
    </w:p>
    <w:p w14:paraId="3BFD085B" w14:textId="77777777" w:rsidR="0099490F" w:rsidRPr="00F77F64" w:rsidRDefault="0099490F" w:rsidP="0099490F">
      <w:pPr>
        <w:spacing w:line="360" w:lineRule="auto"/>
        <w:rPr>
          <w:rFonts w:eastAsia="Times New Roman" w:cs="Times New Roman"/>
          <w:color w:val="000000" w:themeColor="text1"/>
          <w:szCs w:val="24"/>
          <w:lang w:eastAsia="ru-RU"/>
        </w:rPr>
      </w:pPr>
      <w:r w:rsidRPr="00F77F64">
        <w:rPr>
          <w:rFonts w:eastAsia="Times New Roman" w:cs="Times New Roman"/>
          <w:color w:val="000000" w:themeColor="text1"/>
          <w:lang w:eastAsia="ru-RU"/>
        </w:rPr>
        <w:t xml:space="preserve">Развитие России в </w:t>
      </w:r>
      <w:r w:rsidRPr="00F77F64">
        <w:rPr>
          <w:rFonts w:eastAsia="Times New Roman" w:cs="Times New Roman"/>
          <w:color w:val="000000" w:themeColor="text1"/>
          <w:lang w:val="en-US" w:eastAsia="ru-RU"/>
        </w:rPr>
        <w:t>XVIII</w:t>
      </w:r>
      <w:r w:rsidRPr="00F77F64">
        <w:rPr>
          <w:rFonts w:eastAsia="Times New Roman" w:cs="Times New Roman"/>
          <w:color w:val="000000" w:themeColor="text1"/>
          <w:lang w:eastAsia="ru-RU"/>
        </w:rPr>
        <w:t xml:space="preserve"> веке проходило под знаком петровских реформ, оказавших значительное влияние и на экономическую науку. Петр </w:t>
      </w:r>
      <w:r w:rsidRPr="00F77F64">
        <w:rPr>
          <w:rFonts w:eastAsia="Times New Roman" w:cs="Times New Roman"/>
          <w:color w:val="000000" w:themeColor="text1"/>
          <w:lang w:val="en-US" w:eastAsia="ru-RU"/>
        </w:rPr>
        <w:t>I</w:t>
      </w:r>
      <w:r w:rsidRPr="00F77F64">
        <w:rPr>
          <w:rFonts w:eastAsia="Times New Roman" w:cs="Times New Roman"/>
          <w:color w:val="000000" w:themeColor="text1"/>
          <w:lang w:eastAsia="ru-RU"/>
        </w:rPr>
        <w:t xml:space="preserve"> проводил, в целом, меркантилистскую экономическую политику, способствуя развитию отечественной промышленности, транспорта и торговли; он стремился также реформировать финансовую, налоговую и таможенно-тарифную системы страны. В то же время, экономические преобразования осуществлялись на основе усиления крепостнической эксплуатации крестьян.</w:t>
      </w:r>
    </w:p>
    <w:p w14:paraId="753665B8" w14:textId="77777777" w:rsidR="0099490F" w:rsidRPr="00F77F64" w:rsidRDefault="0099490F" w:rsidP="0099490F">
      <w:pPr>
        <w:spacing w:line="360" w:lineRule="auto"/>
        <w:rPr>
          <w:rFonts w:eastAsia="Times New Roman" w:cs="Times New Roman"/>
          <w:color w:val="000000" w:themeColor="text1"/>
          <w:szCs w:val="24"/>
          <w:lang w:eastAsia="ru-RU"/>
        </w:rPr>
      </w:pPr>
      <w:r w:rsidRPr="00F77F64">
        <w:rPr>
          <w:rFonts w:eastAsia="Times New Roman" w:cs="Times New Roman"/>
          <w:color w:val="000000" w:themeColor="text1"/>
          <w:lang w:eastAsia="ru-RU"/>
        </w:rPr>
        <w:t xml:space="preserve">Меркантилистские идеи нашли отражение и во взглядах крупнейшего русского экономиста начала </w:t>
      </w:r>
      <w:r w:rsidRPr="00F77F64">
        <w:rPr>
          <w:rFonts w:eastAsia="Times New Roman" w:cs="Times New Roman"/>
          <w:color w:val="000000" w:themeColor="text1"/>
          <w:lang w:val="en-US" w:eastAsia="ru-RU"/>
        </w:rPr>
        <w:t>XVIII</w:t>
      </w:r>
      <w:r w:rsidRPr="00F77F64">
        <w:rPr>
          <w:rFonts w:eastAsia="Times New Roman" w:cs="Times New Roman"/>
          <w:color w:val="000000" w:themeColor="text1"/>
          <w:lang w:eastAsia="ru-RU"/>
        </w:rPr>
        <w:t xml:space="preserve"> в. Ивана Тихоновича Посошкова (1652—1726). В его произведении «Книга о скудости и богатстве» (1724) традиционные для меркантилизма идеи о необходимости развития торговли сочетались с предложениями об улучшении положения крестьян, о тесной взаимосвязи факторов развития торговли и производства, о задачах реформирования налоговой системы. Посошков предлагал заменить феодальный принцип подушного налогообложения поземельным и поимущественным, одновременно ликвидировав налоговые привилегии дворян. В отличие от западноевропейских меркантилистов, Посошков не отождествлял богатство с деньгами; основным источником богатства он считал труд в сельском хозяйстве и промышленности; его воззрения во многом соотносятся с последующими теоретическими разработками физиократов и классической школы.</w:t>
      </w:r>
    </w:p>
    <w:p w14:paraId="42E93BCE" w14:textId="77777777" w:rsidR="0099490F" w:rsidRPr="00F77F64" w:rsidRDefault="0099490F" w:rsidP="0099490F">
      <w:pPr>
        <w:spacing w:line="360" w:lineRule="auto"/>
        <w:rPr>
          <w:rFonts w:eastAsia="Times New Roman" w:cs="Times New Roman"/>
          <w:color w:val="000000" w:themeColor="text1"/>
          <w:szCs w:val="24"/>
          <w:lang w:eastAsia="ru-RU"/>
        </w:rPr>
      </w:pPr>
      <w:r w:rsidRPr="00F77F64">
        <w:rPr>
          <w:rFonts w:eastAsia="Times New Roman" w:cs="Times New Roman"/>
          <w:color w:val="000000" w:themeColor="text1"/>
          <w:lang w:eastAsia="ru-RU"/>
        </w:rPr>
        <w:lastRenderedPageBreak/>
        <w:t xml:space="preserve">В 30—60-е годы </w:t>
      </w:r>
      <w:r w:rsidRPr="00F77F64">
        <w:rPr>
          <w:rFonts w:eastAsia="Times New Roman" w:cs="Times New Roman"/>
          <w:color w:val="000000" w:themeColor="text1"/>
          <w:lang w:val="en-US" w:eastAsia="ru-RU"/>
        </w:rPr>
        <w:t>XVIII</w:t>
      </w:r>
      <w:r w:rsidRPr="00F77F64">
        <w:rPr>
          <w:rFonts w:eastAsia="Times New Roman" w:cs="Times New Roman"/>
          <w:color w:val="000000" w:themeColor="text1"/>
          <w:lang w:eastAsia="ru-RU"/>
        </w:rPr>
        <w:t xml:space="preserve"> в. в России получили развитие многие прикладные направления экономической науки — экономическая статистика, экономическая география и демография; подробно изучались проблемы развития производительных сил страны. Многие аспекты этих проблем нашли отражение в трудах известных ученых И.К. Кирилова, В.Н. Татищева, М.В. Ломоносова. По инициативе М.В. Ломоносова и А.А. Нартова в 1765 г. было создано Вольное экономическое общество (ВЭО), которое осуществляло широкую программу изучения народного хозяйства России, вело просветительскую деятельность и изданиенаучной периодики. Одним из известных деятелей ВЭО был А.Т.Болотов — один из основоположников агроэкономической науки в России. Общество просуществовало до 1919 г. и было возрождено в конце </w:t>
      </w:r>
      <w:r w:rsidRPr="00F77F64">
        <w:rPr>
          <w:rFonts w:eastAsia="Times New Roman" w:cs="Times New Roman"/>
          <w:color w:val="000000" w:themeColor="text1"/>
          <w:lang w:val="en-US" w:eastAsia="ru-RU"/>
        </w:rPr>
        <w:t>XX</w:t>
      </w:r>
      <w:r w:rsidRPr="00F77F64">
        <w:rPr>
          <w:rFonts w:eastAsia="Times New Roman" w:cs="Times New Roman"/>
          <w:color w:val="000000" w:themeColor="text1"/>
          <w:lang w:eastAsia="ru-RU"/>
        </w:rPr>
        <w:t xml:space="preserve"> века.</w:t>
      </w:r>
    </w:p>
    <w:p w14:paraId="08A82056" w14:textId="77777777" w:rsidR="0099490F" w:rsidRPr="00F77F64" w:rsidRDefault="0099490F" w:rsidP="0099490F">
      <w:pPr>
        <w:spacing w:line="360" w:lineRule="auto"/>
        <w:rPr>
          <w:rFonts w:eastAsia="Times New Roman" w:cs="Times New Roman"/>
          <w:color w:val="000000" w:themeColor="text1"/>
          <w:szCs w:val="24"/>
          <w:lang w:eastAsia="ru-RU"/>
        </w:rPr>
      </w:pPr>
      <w:r w:rsidRPr="00F77F64">
        <w:rPr>
          <w:rFonts w:eastAsia="Times New Roman" w:cs="Times New Roman"/>
          <w:color w:val="000000" w:themeColor="text1"/>
          <w:lang w:eastAsia="ru-RU"/>
        </w:rPr>
        <w:t xml:space="preserve">В истории России </w:t>
      </w:r>
      <w:r w:rsidRPr="00F77F64">
        <w:rPr>
          <w:rFonts w:eastAsia="Times New Roman" w:cs="Times New Roman"/>
          <w:color w:val="000000" w:themeColor="text1"/>
          <w:lang w:val="en-US" w:eastAsia="ru-RU"/>
        </w:rPr>
        <w:t>XVIII</w:t>
      </w:r>
      <w:r w:rsidRPr="00F77F64">
        <w:rPr>
          <w:rFonts w:eastAsia="Times New Roman" w:cs="Times New Roman"/>
          <w:color w:val="000000" w:themeColor="text1"/>
          <w:lang w:eastAsia="ru-RU"/>
        </w:rPr>
        <w:t xml:space="preserve"> век прошел под знаком укрепления военно-абсолютистского государства. В несколько раз выросло население страны, значительно возрос ее международный авторитет, были осуществлены крупные территориальные приобретения в Европе, Азии-и Америке. В то же время, нарастали социально-экономические противоречия, обусловленные сохранением и усилением крепостнической эксплуатации крестьян. В предельно острой форме эти противоречия проявились в ходе крестьянского восстания под руководством Е.И.Пугачева (1773—1775). Требования восставших в стихийной форме отразили взгляды радикальной части крестьянства, считавшей необходимыми полную ликвидацию личной зависимости и передачу крестьянам помещичьих земель.</w:t>
      </w:r>
    </w:p>
    <w:p w14:paraId="34ED3632" w14:textId="77777777" w:rsidR="0099490F" w:rsidRPr="00F77F64" w:rsidRDefault="0099490F" w:rsidP="0099490F">
      <w:pPr>
        <w:spacing w:line="360" w:lineRule="auto"/>
        <w:rPr>
          <w:rFonts w:eastAsia="Times New Roman" w:cs="Times New Roman"/>
          <w:color w:val="000000" w:themeColor="text1"/>
          <w:szCs w:val="24"/>
          <w:lang w:eastAsia="ru-RU"/>
        </w:rPr>
      </w:pPr>
      <w:r w:rsidRPr="00F77F64">
        <w:rPr>
          <w:rFonts w:eastAsia="Times New Roman" w:cs="Times New Roman"/>
          <w:color w:val="000000" w:themeColor="text1"/>
          <w:lang w:eastAsia="ru-RU"/>
        </w:rPr>
        <w:t xml:space="preserve">Со второй половины </w:t>
      </w:r>
      <w:r w:rsidRPr="00F77F64">
        <w:rPr>
          <w:rFonts w:eastAsia="Times New Roman" w:cs="Times New Roman"/>
          <w:color w:val="000000" w:themeColor="text1"/>
          <w:lang w:val="en-US" w:eastAsia="ru-RU"/>
        </w:rPr>
        <w:t>XVIII</w:t>
      </w:r>
      <w:r w:rsidRPr="00F77F64">
        <w:rPr>
          <w:rFonts w:eastAsia="Times New Roman" w:cs="Times New Roman"/>
          <w:color w:val="000000" w:themeColor="text1"/>
          <w:lang w:eastAsia="ru-RU"/>
        </w:rPr>
        <w:t xml:space="preserve"> в. проблемы крепостного права и собственности на землю превращаются в главные вопросы социально-экономической теории и практики общественной борьбы в России. Некоторые известные авторы этой эпохи (М.М.Щербатов, А.Я.Поленов, П.И.Рычков, М.Д.Чулков и др.) были сторонниками сохранения системы крепостного права, считая крестьян не способными или не готовыми к самостоятельному ведению хозяйства, без руководства и организаторс-ко-</w:t>
      </w:r>
      <w:r w:rsidRPr="00F77F64">
        <w:rPr>
          <w:rFonts w:eastAsia="Times New Roman" w:cs="Times New Roman"/>
          <w:color w:val="000000" w:themeColor="text1"/>
          <w:lang w:eastAsia="ru-RU"/>
        </w:rPr>
        <w:lastRenderedPageBreak/>
        <w:t>хозяйственных функций со стороны помещиков. Однако и эти авторы предлагали существенно ослабить и упорядочить эксплуатацию крестьян, ограничив число барщинных дней и законодательно определив их повинности.</w:t>
      </w:r>
    </w:p>
    <w:p w14:paraId="0B44E36D" w14:textId="77777777" w:rsidR="0099490F" w:rsidRPr="00F77F64" w:rsidRDefault="0099490F" w:rsidP="0099490F">
      <w:pPr>
        <w:spacing w:line="360" w:lineRule="auto"/>
        <w:rPr>
          <w:rFonts w:eastAsia="Times New Roman" w:cs="Times New Roman"/>
          <w:color w:val="000000" w:themeColor="text1"/>
          <w:szCs w:val="24"/>
          <w:lang w:eastAsia="ru-RU"/>
        </w:rPr>
      </w:pPr>
      <w:r w:rsidRPr="00F77F64">
        <w:rPr>
          <w:rFonts w:eastAsia="Times New Roman" w:cs="Times New Roman"/>
          <w:color w:val="000000" w:themeColor="text1"/>
          <w:lang w:eastAsia="ru-RU"/>
        </w:rPr>
        <w:t xml:space="preserve">В то же время, все большее распространение получают идеи о настоятельной необходимости ликвидации крепостничества как социально-экономической системы. В 60-е годы крестьянский вопрос оказался в центре внимания депутатов Комиссии по составлению Нового Уложения, которая должна была осуществить систематизацию российского законодательства. В ходе дискуссий многие депутаты, в том числе дворянские (Г.И. Ко-робьин и др.) выступили с резкой критикой крепостнической системы, отмечая ее экономическую бесперспективность и предлагая законодательно ликвидировать эту систему (тем более, что Наказ Екатерины </w:t>
      </w:r>
      <w:r w:rsidRPr="00F77F64">
        <w:rPr>
          <w:rFonts w:eastAsia="Times New Roman" w:cs="Times New Roman"/>
          <w:color w:val="000000" w:themeColor="text1"/>
          <w:lang w:val="en-US" w:eastAsia="ru-RU"/>
        </w:rPr>
        <w:t>II</w:t>
      </w:r>
      <w:r w:rsidRPr="00F77F64">
        <w:rPr>
          <w:rFonts w:eastAsia="Times New Roman" w:cs="Times New Roman"/>
          <w:color w:val="000000" w:themeColor="text1"/>
          <w:lang w:eastAsia="ru-RU"/>
        </w:rPr>
        <w:t xml:space="preserve"> депутатам Комиссии был наполнен либеральной фразеологией). Однако ни фальшивые формулировки екатерининского Наказа, ни другие половинчатые  правительственные меры (указы Петра </w:t>
      </w:r>
      <w:r w:rsidRPr="00F77F64">
        <w:rPr>
          <w:rFonts w:eastAsia="Times New Roman" w:cs="Times New Roman"/>
          <w:color w:val="000000" w:themeColor="text1"/>
          <w:lang w:val="en-US" w:eastAsia="ru-RU"/>
        </w:rPr>
        <w:t>III</w:t>
      </w:r>
      <w:r w:rsidRPr="00F77F64">
        <w:rPr>
          <w:rFonts w:eastAsia="Times New Roman" w:cs="Times New Roman"/>
          <w:color w:val="000000" w:themeColor="text1"/>
          <w:lang w:eastAsia="ru-RU"/>
        </w:rPr>
        <w:t xml:space="preserve"> и Павла </w:t>
      </w:r>
      <w:r w:rsidRPr="00F77F64">
        <w:rPr>
          <w:rFonts w:eastAsia="Times New Roman" w:cs="Times New Roman"/>
          <w:color w:val="000000" w:themeColor="text1"/>
          <w:lang w:val="en-US" w:eastAsia="ru-RU"/>
        </w:rPr>
        <w:t>I</w:t>
      </w:r>
      <w:r w:rsidRPr="00F77F64">
        <w:rPr>
          <w:rFonts w:eastAsia="Times New Roman" w:cs="Times New Roman"/>
          <w:color w:val="000000" w:themeColor="text1"/>
          <w:lang w:eastAsia="ru-RU"/>
        </w:rPr>
        <w:t xml:space="preserve"> об ограничении числа барщинных дней, демонстративное наказание Екатериной наиболее жестоких помещиков и т. п.) не меняли природы абсолютистского режима как формы дворянско-помещичьей диктатуры, важнейшая социальная функция которой состояла в сохранении и укреплении системы крепостнической эксплуатации.</w:t>
      </w:r>
    </w:p>
    <w:p w14:paraId="6CD5761B" w14:textId="77777777" w:rsidR="0099490F" w:rsidRPr="00F77F64" w:rsidRDefault="0099490F" w:rsidP="0099490F">
      <w:pPr>
        <w:spacing w:line="360" w:lineRule="auto"/>
        <w:rPr>
          <w:rFonts w:eastAsia="Times New Roman" w:cs="Times New Roman"/>
          <w:color w:val="000000" w:themeColor="text1"/>
          <w:szCs w:val="24"/>
          <w:lang w:eastAsia="ru-RU"/>
        </w:rPr>
      </w:pPr>
      <w:r w:rsidRPr="00F77F64">
        <w:rPr>
          <w:rFonts w:eastAsia="Times New Roman" w:cs="Times New Roman"/>
          <w:color w:val="000000" w:themeColor="text1"/>
          <w:lang w:eastAsia="ru-RU"/>
        </w:rPr>
        <w:t xml:space="preserve">В этих условиях усилилась критика крепостничества со стороны сторонников просветительского гуманизма (Я.П. Козельский, Н.И. Новиков), а также представителей теории классической школы политической экономии. Распространение идей этой школы в России было связано с научной деятельностью И.А. Третьякова и С.Е. Десницкого, которые после успешного завершения образования были посланы в университет Глазго, где слушали лекции А. Смита и стали его учениками, а после возвращения работали в Московском университете. Они давали критическую научную характеристику экономической системы России и обосновывали </w:t>
      </w:r>
      <w:r w:rsidRPr="00F77F64">
        <w:rPr>
          <w:rFonts w:eastAsia="Times New Roman" w:cs="Times New Roman"/>
          <w:color w:val="000000" w:themeColor="text1"/>
          <w:lang w:eastAsia="ru-RU"/>
        </w:rPr>
        <w:lastRenderedPageBreak/>
        <w:t>необходимость законодательной защиты трудовой собственности, являющейся результатом производительного труда как главного источника богатства страны и отдельных граждан.</w:t>
      </w:r>
    </w:p>
    <w:p w14:paraId="5420DBC6" w14:textId="77777777" w:rsidR="0099490F" w:rsidRPr="00F77F64" w:rsidRDefault="0099490F" w:rsidP="0099490F">
      <w:pPr>
        <w:spacing w:line="360" w:lineRule="auto"/>
        <w:rPr>
          <w:rFonts w:eastAsia="Times New Roman" w:cs="Times New Roman"/>
          <w:color w:val="000000" w:themeColor="text1"/>
          <w:szCs w:val="24"/>
          <w:lang w:eastAsia="ru-RU"/>
        </w:rPr>
      </w:pPr>
      <w:r w:rsidRPr="00F77F64">
        <w:rPr>
          <w:rFonts w:eastAsia="Times New Roman" w:cs="Times New Roman"/>
          <w:color w:val="000000" w:themeColor="text1"/>
          <w:lang w:eastAsia="ru-RU"/>
        </w:rPr>
        <w:t xml:space="preserve">Неспособность и нежелание правительства если не ликвидировать, то хотя бы смягчить крепостническую эксплуатацию явились важнейшими причинами возникновения революционного направления социально-экономической мысли. Ее крупнейшим представителем в конце </w:t>
      </w:r>
      <w:r w:rsidRPr="00F77F64">
        <w:rPr>
          <w:rFonts w:eastAsia="Times New Roman" w:cs="Times New Roman"/>
          <w:color w:val="000000" w:themeColor="text1"/>
          <w:lang w:val="en-US" w:eastAsia="ru-RU"/>
        </w:rPr>
        <w:t>XVIII</w:t>
      </w:r>
      <w:r w:rsidRPr="00F77F64">
        <w:rPr>
          <w:rFonts w:eastAsia="Times New Roman" w:cs="Times New Roman"/>
          <w:color w:val="000000" w:themeColor="text1"/>
          <w:lang w:eastAsia="ru-RU"/>
        </w:rPr>
        <w:t xml:space="preserve"> в. стал Александр Николаевич Радищев (1749—1802). В главном произведении Радищева — «Путешествие из Петербурга в Москву» (1790) — дана резкая критика экономических и политических устоев крепостнической системы с точки зрения как гуманистических принципов просветительства, так и критериев экономической эффективности. Радищев убедительно сформулировал причины— разрабатывалась концепция естественного экономического порядка, который отождествлялся с рыночно-капиталистической системой хозяйства;</w:t>
      </w:r>
    </w:p>
    <w:p w14:paraId="0B9C1F69" w14:textId="77777777" w:rsidR="0099490F" w:rsidRPr="00F77F64" w:rsidRDefault="0099490F" w:rsidP="0099490F">
      <w:pPr>
        <w:spacing w:line="360" w:lineRule="auto"/>
        <w:rPr>
          <w:rFonts w:eastAsia="Times New Roman" w:cs="Times New Roman"/>
          <w:color w:val="000000" w:themeColor="text1"/>
          <w:szCs w:val="24"/>
          <w:lang w:eastAsia="ru-RU"/>
        </w:rPr>
      </w:pPr>
      <w:r w:rsidRPr="00F77F64">
        <w:rPr>
          <w:rFonts w:eastAsia="Times New Roman" w:cs="Times New Roman"/>
          <w:color w:val="000000" w:themeColor="text1"/>
          <w:lang w:eastAsia="ru-RU"/>
        </w:rPr>
        <w:t>— исследовались сущностные черты и механизмы рыночной экономики; разрабатывалась трудовая теория стоимости;</w:t>
      </w:r>
    </w:p>
    <w:p w14:paraId="7F6DC8DF" w14:textId="77777777" w:rsidR="0099490F" w:rsidRPr="00F77F64" w:rsidRDefault="0099490F" w:rsidP="0099490F">
      <w:pPr>
        <w:spacing w:line="360" w:lineRule="auto"/>
        <w:rPr>
          <w:rFonts w:eastAsia="Times New Roman" w:cs="Times New Roman"/>
          <w:color w:val="000000" w:themeColor="text1"/>
          <w:szCs w:val="24"/>
          <w:lang w:eastAsia="ru-RU"/>
        </w:rPr>
      </w:pPr>
      <w:r w:rsidRPr="00F77F64">
        <w:rPr>
          <w:rFonts w:eastAsia="Times New Roman" w:cs="Times New Roman"/>
          <w:color w:val="000000" w:themeColor="text1"/>
          <w:lang w:eastAsia="ru-RU"/>
        </w:rPr>
        <w:t>— анализировалась социально-классовая структура и противоречия буржуазного общества;</w:t>
      </w:r>
    </w:p>
    <w:p w14:paraId="31C00906" w14:textId="77777777" w:rsidR="0099490F" w:rsidRPr="00F77F64" w:rsidRDefault="0099490F" w:rsidP="0099490F">
      <w:pPr>
        <w:spacing w:line="360" w:lineRule="auto"/>
        <w:rPr>
          <w:rFonts w:eastAsia="Times New Roman" w:cs="Times New Roman"/>
          <w:color w:val="000000" w:themeColor="text1"/>
          <w:szCs w:val="24"/>
          <w:lang w:eastAsia="ru-RU"/>
        </w:rPr>
      </w:pPr>
      <w:r w:rsidRPr="00F77F64">
        <w:rPr>
          <w:rFonts w:eastAsia="Times New Roman" w:cs="Times New Roman"/>
          <w:color w:val="000000" w:themeColor="text1"/>
          <w:lang w:eastAsia="ru-RU"/>
        </w:rPr>
        <w:t xml:space="preserve">— обосновывались и защищались идеи экономического либерализма, свободы хозяйствования и конкуренции, невмешательства государства в экономические процессы. К числу первых исследователей, в произведениях которых разрабатывалась трудовая теория стоимости и некоторые другие идеи классической школы, относятся английский экономист У.Петти (1623—1687) и французский — П. Буагильбер (1646—1714). В произведениях У. Петти («Трактат о налогах и сборах» — 1662 г., «Политическая арифметика» — 1676 г. и др.) дана характеристика ключевых исходных элементов трудовой теории стоимости, а также теории денег, заработной платы, прибыли, ссудного процента и цены земли. К заслугам У.Петти можно отнести также разработку понятия дифференциальной земельной ренты и </w:t>
      </w:r>
      <w:r w:rsidRPr="00F77F64">
        <w:rPr>
          <w:rFonts w:eastAsia="Times New Roman" w:cs="Times New Roman"/>
          <w:color w:val="000000" w:themeColor="text1"/>
          <w:lang w:eastAsia="ru-RU"/>
        </w:rPr>
        <w:lastRenderedPageBreak/>
        <w:t>основ экономической статистики; вместе с тем, в концепциях этого автора еще ощущается влияние меркантилистских идей.</w:t>
      </w:r>
    </w:p>
    <w:p w14:paraId="2F270851" w14:textId="77777777" w:rsidR="0099490F" w:rsidRPr="00F77F64" w:rsidRDefault="0099490F" w:rsidP="0099490F">
      <w:pPr>
        <w:spacing w:line="360" w:lineRule="auto"/>
        <w:rPr>
          <w:rFonts w:eastAsia="Times New Roman" w:cs="Times New Roman"/>
          <w:color w:val="000000" w:themeColor="text1"/>
          <w:lang w:eastAsia="ru-RU"/>
        </w:rPr>
      </w:pPr>
      <w:r w:rsidRPr="00F77F64">
        <w:rPr>
          <w:rFonts w:eastAsia="Times New Roman" w:cs="Times New Roman"/>
          <w:color w:val="000000" w:themeColor="text1"/>
          <w:lang w:eastAsia="ru-RU"/>
        </w:rPr>
        <w:t xml:space="preserve">В работах П. Буагильбера («Трактат о природе богатства» — 1707 г., и др.), напротив, дается негативная оценка экономической роли денег; основное внимание уделено аграрному производству. В этом П. Буагильбер явился предшественником особого направления в рамках классической школы, получившего распространение во второй половине </w:t>
      </w:r>
      <w:r w:rsidRPr="00F77F64">
        <w:rPr>
          <w:rFonts w:eastAsia="Times New Roman" w:cs="Times New Roman"/>
          <w:color w:val="000000" w:themeColor="text1"/>
          <w:lang w:val="en-US" w:eastAsia="ru-RU"/>
        </w:rPr>
        <w:t>XVIII</w:t>
      </w:r>
      <w:r w:rsidRPr="00F77F64">
        <w:rPr>
          <w:rFonts w:eastAsia="Times New Roman" w:cs="Times New Roman"/>
          <w:color w:val="000000" w:themeColor="text1"/>
          <w:lang w:eastAsia="ru-RU"/>
        </w:rPr>
        <w:t xml:space="preserve"> в. и известного вначале как школа «экономистов», а затем — как школа «физиократов».</w:t>
      </w:r>
    </w:p>
    <w:p w14:paraId="0776DCCD" w14:textId="77777777" w:rsidR="0099490F" w:rsidRPr="00F77F64" w:rsidRDefault="0099490F" w:rsidP="0099490F">
      <w:pPr>
        <w:spacing w:line="360" w:lineRule="auto"/>
        <w:jc w:val="center"/>
        <w:rPr>
          <w:color w:val="000000" w:themeColor="text1"/>
        </w:rPr>
      </w:pPr>
    </w:p>
    <w:p w14:paraId="760161FC" w14:textId="77777777" w:rsidR="0099490F" w:rsidRPr="00F77F64" w:rsidRDefault="00061988" w:rsidP="0099490F">
      <w:pPr>
        <w:spacing w:line="360" w:lineRule="auto"/>
        <w:jc w:val="center"/>
        <w:rPr>
          <w:b/>
          <w:color w:val="000000" w:themeColor="text1"/>
        </w:rPr>
      </w:pPr>
      <w:r w:rsidRPr="00F77F64">
        <w:rPr>
          <w:rFonts w:eastAsia="Times New Roman" w:cs="Times New Roman"/>
          <w:b/>
          <w:color w:val="000000" w:themeColor="text1"/>
          <w:szCs w:val="28"/>
          <w:shd w:val="clear" w:color="auto" w:fill="FFFFFF"/>
          <w:lang w:eastAsia="ru-RU"/>
        </w:rPr>
        <w:t>Заключение</w:t>
      </w:r>
    </w:p>
    <w:p w14:paraId="2E19059F" w14:textId="77777777" w:rsidR="0099490F" w:rsidRPr="00F77F64" w:rsidRDefault="0099490F" w:rsidP="0099490F">
      <w:pPr>
        <w:spacing w:line="360" w:lineRule="auto"/>
        <w:jc w:val="center"/>
        <w:rPr>
          <w:color w:val="000000" w:themeColor="text1"/>
        </w:rPr>
      </w:pPr>
    </w:p>
    <w:p w14:paraId="10F96F05" w14:textId="77777777" w:rsidR="00061988" w:rsidRPr="00F77F64" w:rsidRDefault="00061988" w:rsidP="00061988">
      <w:pPr>
        <w:spacing w:line="360" w:lineRule="auto"/>
        <w:rPr>
          <w:color w:val="000000" w:themeColor="text1"/>
        </w:rPr>
      </w:pPr>
      <w:r w:rsidRPr="00F77F64">
        <w:rPr>
          <w:rFonts w:eastAsiaTheme="minorEastAsia" w:cs="Times New Roman"/>
          <w:color w:val="000000" w:themeColor="text1"/>
          <w:szCs w:val="28"/>
          <w:lang w:eastAsia="ru-RU"/>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4C24C684" w14:textId="77777777" w:rsidR="00061988" w:rsidRPr="00F77F64" w:rsidRDefault="00061988" w:rsidP="00061988">
      <w:pPr>
        <w:spacing w:line="360" w:lineRule="auto"/>
        <w:rPr>
          <w:color w:val="000000" w:themeColor="text1"/>
        </w:rPr>
      </w:pPr>
      <w:r w:rsidRPr="00F77F64">
        <w:rPr>
          <w:rFonts w:eastAsiaTheme="minorEastAsia" w:cs="Times New Roman"/>
          <w:color w:val="000000" w:themeColor="text1"/>
          <w:szCs w:val="28"/>
          <w:lang w:eastAsia="ru-RU"/>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p>
    <w:p w14:paraId="39E09C88" w14:textId="77777777" w:rsidR="00061988" w:rsidRPr="00F77F64" w:rsidRDefault="00061988" w:rsidP="00061988">
      <w:pPr>
        <w:spacing w:line="360" w:lineRule="auto"/>
        <w:rPr>
          <w:color w:val="000000" w:themeColor="text1"/>
        </w:rPr>
      </w:pPr>
    </w:p>
    <w:p w14:paraId="423D155D" w14:textId="77777777" w:rsidR="00F77F64" w:rsidRDefault="00F77F64" w:rsidP="0099490F">
      <w:pPr>
        <w:spacing w:line="360" w:lineRule="auto"/>
        <w:jc w:val="center"/>
        <w:rPr>
          <w:rFonts w:eastAsia="Times New Roman" w:cs="Times New Roman"/>
          <w:b/>
          <w:color w:val="000000" w:themeColor="text1"/>
          <w:szCs w:val="28"/>
          <w:shd w:val="clear" w:color="auto" w:fill="FFFFFF"/>
          <w:lang w:eastAsia="ru-RU"/>
        </w:rPr>
      </w:pPr>
    </w:p>
    <w:p w14:paraId="3587F2A4" w14:textId="77777777" w:rsidR="00F77F64" w:rsidRDefault="00F77F64" w:rsidP="0099490F">
      <w:pPr>
        <w:spacing w:line="360" w:lineRule="auto"/>
        <w:jc w:val="center"/>
        <w:rPr>
          <w:rFonts w:eastAsia="Times New Roman" w:cs="Times New Roman"/>
          <w:b/>
          <w:color w:val="000000" w:themeColor="text1"/>
          <w:szCs w:val="28"/>
          <w:shd w:val="clear" w:color="auto" w:fill="FFFFFF"/>
          <w:lang w:eastAsia="ru-RU"/>
        </w:rPr>
      </w:pPr>
    </w:p>
    <w:p w14:paraId="76031B4E" w14:textId="77777777" w:rsidR="00F77F64" w:rsidRDefault="00F77F64" w:rsidP="0099490F">
      <w:pPr>
        <w:spacing w:line="360" w:lineRule="auto"/>
        <w:jc w:val="center"/>
        <w:rPr>
          <w:rFonts w:eastAsia="Times New Roman" w:cs="Times New Roman"/>
          <w:b/>
          <w:color w:val="000000" w:themeColor="text1"/>
          <w:szCs w:val="28"/>
          <w:shd w:val="clear" w:color="auto" w:fill="FFFFFF"/>
          <w:lang w:eastAsia="ru-RU"/>
        </w:rPr>
      </w:pPr>
    </w:p>
    <w:p w14:paraId="31E40D8F" w14:textId="77777777" w:rsidR="00F77F64" w:rsidRDefault="00F77F64" w:rsidP="0099490F">
      <w:pPr>
        <w:spacing w:line="360" w:lineRule="auto"/>
        <w:jc w:val="center"/>
        <w:rPr>
          <w:rFonts w:eastAsia="Times New Roman" w:cs="Times New Roman"/>
          <w:b/>
          <w:color w:val="000000" w:themeColor="text1"/>
          <w:szCs w:val="28"/>
          <w:shd w:val="clear" w:color="auto" w:fill="FFFFFF"/>
          <w:lang w:eastAsia="ru-RU"/>
        </w:rPr>
      </w:pPr>
    </w:p>
    <w:p w14:paraId="47A27025" w14:textId="77777777" w:rsidR="00F77F64" w:rsidRDefault="00F77F64" w:rsidP="0099490F">
      <w:pPr>
        <w:spacing w:line="360" w:lineRule="auto"/>
        <w:jc w:val="center"/>
        <w:rPr>
          <w:rFonts w:eastAsia="Times New Roman" w:cs="Times New Roman"/>
          <w:b/>
          <w:color w:val="000000" w:themeColor="text1"/>
          <w:szCs w:val="28"/>
          <w:shd w:val="clear" w:color="auto" w:fill="FFFFFF"/>
          <w:lang w:eastAsia="ru-RU"/>
        </w:rPr>
      </w:pPr>
    </w:p>
    <w:p w14:paraId="66014835" w14:textId="77777777" w:rsidR="00F77F64" w:rsidRDefault="00F77F64" w:rsidP="0099490F">
      <w:pPr>
        <w:spacing w:line="360" w:lineRule="auto"/>
        <w:jc w:val="center"/>
        <w:rPr>
          <w:rFonts w:eastAsia="Times New Roman" w:cs="Times New Roman"/>
          <w:b/>
          <w:color w:val="000000" w:themeColor="text1"/>
          <w:szCs w:val="28"/>
          <w:shd w:val="clear" w:color="auto" w:fill="FFFFFF"/>
          <w:lang w:eastAsia="ru-RU"/>
        </w:rPr>
      </w:pPr>
    </w:p>
    <w:p w14:paraId="4B73542A" w14:textId="77777777" w:rsidR="00F77F64" w:rsidRDefault="00F77F64" w:rsidP="0099490F">
      <w:pPr>
        <w:spacing w:line="360" w:lineRule="auto"/>
        <w:jc w:val="center"/>
        <w:rPr>
          <w:rFonts w:eastAsia="Times New Roman" w:cs="Times New Roman"/>
          <w:b/>
          <w:color w:val="000000" w:themeColor="text1"/>
          <w:szCs w:val="28"/>
          <w:shd w:val="clear" w:color="auto" w:fill="FFFFFF"/>
          <w:lang w:eastAsia="ru-RU"/>
        </w:rPr>
      </w:pPr>
    </w:p>
    <w:p w14:paraId="78E1DA6E" w14:textId="73128EAF" w:rsidR="0099490F" w:rsidRPr="00F77F64" w:rsidRDefault="00061988" w:rsidP="0099490F">
      <w:pPr>
        <w:spacing w:line="360" w:lineRule="auto"/>
        <w:jc w:val="center"/>
        <w:rPr>
          <w:b/>
          <w:color w:val="000000" w:themeColor="text1"/>
        </w:rPr>
      </w:pPr>
      <w:r w:rsidRPr="00F77F64">
        <w:rPr>
          <w:rFonts w:eastAsia="Times New Roman" w:cs="Times New Roman"/>
          <w:b/>
          <w:color w:val="000000" w:themeColor="text1"/>
          <w:szCs w:val="28"/>
          <w:shd w:val="clear" w:color="auto" w:fill="FFFFFF"/>
          <w:lang w:eastAsia="ru-RU"/>
        </w:rPr>
        <w:lastRenderedPageBreak/>
        <w:t>Список использованных источников и литературы</w:t>
      </w:r>
    </w:p>
    <w:p w14:paraId="0B85A3AD" w14:textId="77777777" w:rsidR="0099490F" w:rsidRPr="00F77F64" w:rsidRDefault="0099490F" w:rsidP="004E7837">
      <w:pPr>
        <w:spacing w:line="360" w:lineRule="auto"/>
        <w:rPr>
          <w:color w:val="000000" w:themeColor="text1"/>
        </w:rPr>
      </w:pPr>
    </w:p>
    <w:p w14:paraId="71C217E5" w14:textId="77777777" w:rsidR="004E7837" w:rsidRDefault="004E7837" w:rsidP="004E7837">
      <w:pPr>
        <w:pStyle w:val="a9"/>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b/>
          <w:bCs/>
          <w:sz w:val="28"/>
          <w:szCs w:val="28"/>
        </w:rPr>
        <w:t xml:space="preserve">ЭБС «ЮРАЙТ»: </w:t>
      </w:r>
      <w:r>
        <w:rPr>
          <w:rFonts w:ascii="Times New Roman" w:hAnsi="Times New Roman" w:cs="Times New Roman"/>
          <w:sz w:val="28"/>
          <w:szCs w:val="28"/>
        </w:rPr>
        <w:t xml:space="preserve">Богатырева, М. В. Макро- и микроэкономика : учебник и практикум для вузов / М. В. Богатырева, А. Е. Колмаков, М. А. Колмаков. – Москва : Издательство Юрайт, 2022. – 424 с. – (Высшее образование). – ISBN 978-5-534-08904-2. – URL : </w:t>
      </w:r>
      <w:hyperlink r:id="rId7" w:history="1">
        <w:r>
          <w:rPr>
            <w:rStyle w:val="Link"/>
            <w:rFonts w:ascii="Times New Roman" w:hAnsi="Times New Roman"/>
            <w:sz w:val="28"/>
            <w:szCs w:val="28"/>
          </w:rPr>
          <w:t>https://urait.ru/bcode/494619</w:t>
        </w:r>
      </w:hyperlink>
    </w:p>
    <w:p w14:paraId="3E1BADE5" w14:textId="77777777" w:rsidR="004E7837" w:rsidRDefault="004E7837" w:rsidP="004E7837">
      <w:pPr>
        <w:pStyle w:val="a9"/>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b/>
          <w:bCs/>
          <w:sz w:val="28"/>
          <w:szCs w:val="28"/>
        </w:rPr>
        <w:t xml:space="preserve">ЭБС «ЮРАЙТ»: </w:t>
      </w:r>
      <w:r>
        <w:rPr>
          <w:rFonts w:ascii="Times New Roman" w:hAnsi="Times New Roman" w:cs="Times New Roman"/>
          <w:sz w:val="28"/>
          <w:szCs w:val="28"/>
        </w:rPr>
        <w:t xml:space="preserve">Деньгов, В. В. Микроэкономика в 2 т. Т. 1. Теория потребительского поведения. Теория фирмы. Теория рынков : учебник для вузов / В. В. Деньгов. – 4-е изд. – Москва : Издательство Юрайт, 2022. – 410 с. – (Высшее образование). – ISBN 978-5-534-04211-5. – URL : </w:t>
      </w:r>
      <w:hyperlink r:id="rId8" w:history="1">
        <w:r>
          <w:rPr>
            <w:rStyle w:val="Link"/>
            <w:rFonts w:ascii="Times New Roman" w:hAnsi="Times New Roman"/>
            <w:sz w:val="28"/>
            <w:szCs w:val="28"/>
          </w:rPr>
          <w:t>https://urait.ru/bcode/489311</w:t>
        </w:r>
      </w:hyperlink>
    </w:p>
    <w:p w14:paraId="46EAEDDA" w14:textId="77777777" w:rsidR="004E7837" w:rsidRDefault="004E7837" w:rsidP="004E7837">
      <w:pPr>
        <w:pStyle w:val="a9"/>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b/>
          <w:bCs/>
          <w:sz w:val="28"/>
          <w:szCs w:val="28"/>
        </w:rPr>
        <w:t xml:space="preserve">ЭБС «ЮРАЙТ»: </w:t>
      </w:r>
      <w:r>
        <w:rPr>
          <w:rFonts w:ascii="Times New Roman" w:hAnsi="Times New Roman" w:cs="Times New Roman"/>
          <w:sz w:val="28"/>
          <w:szCs w:val="28"/>
        </w:rPr>
        <w:t xml:space="preserve">Деньгов, В. В. Микроэкономика в 2 т. Т. 2. Рынки факторов производства. Равновесие. Экономика риска : учебник для вузов / В. В. Деньгов. – 4-е изд. – Москва : Издательство Юрайт, 2022. – 384 с. – (Высшее образование). – ISBN 978-5-534-04213-9. – URL : </w:t>
      </w:r>
      <w:hyperlink r:id="rId9" w:history="1">
        <w:r>
          <w:rPr>
            <w:rStyle w:val="Link"/>
            <w:rFonts w:ascii="Times New Roman" w:hAnsi="Times New Roman"/>
            <w:sz w:val="28"/>
            <w:szCs w:val="28"/>
          </w:rPr>
          <w:t>https://urait.ru/bcode/489525</w:t>
        </w:r>
      </w:hyperlink>
    </w:p>
    <w:p w14:paraId="3DB39EDC" w14:textId="77777777" w:rsidR="004E7837" w:rsidRDefault="004E7837" w:rsidP="004E7837">
      <w:pPr>
        <w:pStyle w:val="a9"/>
        <w:numPr>
          <w:ilvl w:val="0"/>
          <w:numId w:val="4"/>
        </w:numPr>
        <w:tabs>
          <w:tab w:val="left" w:pos="426"/>
        </w:tabs>
        <w:spacing w:after="0" w:line="360" w:lineRule="auto"/>
        <w:ind w:left="0" w:firstLine="709"/>
        <w:rPr>
          <w:rFonts w:ascii="Times New Roman" w:hAnsi="Times New Roman" w:cs="Times New Roman"/>
          <w:sz w:val="28"/>
          <w:szCs w:val="28"/>
        </w:rPr>
      </w:pPr>
      <w:r>
        <w:rPr>
          <w:rFonts w:ascii="Times New Roman" w:hAnsi="Times New Roman" w:cs="Times New Roman"/>
          <w:b/>
          <w:bCs/>
          <w:sz w:val="28"/>
          <w:szCs w:val="28"/>
        </w:rPr>
        <w:t xml:space="preserve">ЭБС «ЮРАЙТ»: </w:t>
      </w:r>
      <w:r>
        <w:rPr>
          <w:rFonts w:ascii="Times New Roman" w:hAnsi="Times New Roman" w:cs="Times New Roman"/>
          <w:sz w:val="28"/>
          <w:szCs w:val="28"/>
        </w:rPr>
        <w:t xml:space="preserve">Корнейчук, Б. В. Экономическая теория : учебник и практикум для вузов / Б. В. Корнейчук. – Москва : Издательство Юрайт, 2022. – 492 с. – (Высшее образование). – ISBN 978-5-534-13661-6. – URL : </w:t>
      </w:r>
      <w:hyperlink r:id="rId10" w:history="1">
        <w:r>
          <w:rPr>
            <w:rStyle w:val="Link"/>
            <w:rFonts w:ascii="Times New Roman" w:hAnsi="Times New Roman"/>
            <w:sz w:val="28"/>
            <w:szCs w:val="28"/>
          </w:rPr>
          <w:t>https://urait.ru/bcode/496607</w:t>
        </w:r>
      </w:hyperlink>
    </w:p>
    <w:p w14:paraId="2EE22F85" w14:textId="77777777" w:rsidR="004E7837" w:rsidRDefault="004E7837" w:rsidP="004E7837">
      <w:pPr>
        <w:pStyle w:val="a9"/>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b/>
          <w:bCs/>
          <w:sz w:val="28"/>
          <w:szCs w:val="28"/>
        </w:rPr>
        <w:t xml:space="preserve">ЭБС «ЮРАЙТ»: </w:t>
      </w:r>
      <w:r>
        <w:rPr>
          <w:rFonts w:ascii="Times New Roman" w:hAnsi="Times New Roman" w:cs="Times New Roman"/>
          <w:sz w:val="28"/>
          <w:szCs w:val="28"/>
        </w:rPr>
        <w:t xml:space="preserve">Микроэкономика : учебник для вузов / под редакцией А. С. Булатова. – 3-е изд., испр. и доп. – Москва : Издательство Юрайт, 2022. – 358 с. – (Высшее образование). – ISBN 978-5-534-06406-3. – URL : </w:t>
      </w:r>
      <w:hyperlink r:id="rId11" w:history="1">
        <w:r>
          <w:rPr>
            <w:rStyle w:val="Link"/>
            <w:rFonts w:ascii="Times New Roman" w:hAnsi="Times New Roman"/>
            <w:sz w:val="28"/>
            <w:szCs w:val="28"/>
          </w:rPr>
          <w:t>https://urait.ru/bcode/489114</w:t>
        </w:r>
      </w:hyperlink>
    </w:p>
    <w:sectPr w:rsidR="004E7837" w:rsidSect="00061988">
      <w:headerReference w:type="default" r:id="rId12"/>
      <w:footerReference w:type="default" r:id="rId13"/>
      <w:footerReference w:type="first" r:id="rId14"/>
      <w:pgSz w:w="11906" w:h="16838"/>
      <w:pgMar w:top="1134" w:right="850" w:bottom="1134" w:left="1701" w:header="0" w:footer="42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6F2E4" w14:textId="77777777" w:rsidR="00E805E5" w:rsidRDefault="00E805E5" w:rsidP="00061988">
      <w:r>
        <w:separator/>
      </w:r>
    </w:p>
  </w:endnote>
  <w:endnote w:type="continuationSeparator" w:id="0">
    <w:p w14:paraId="07211DB6" w14:textId="77777777" w:rsidR="00E805E5" w:rsidRDefault="00E805E5" w:rsidP="0006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615458"/>
      <w:docPartObj>
        <w:docPartGallery w:val="Page Numbers (Bottom of Page)"/>
        <w:docPartUnique/>
      </w:docPartObj>
    </w:sdtPr>
    <w:sdtContent>
      <w:p w14:paraId="24C6FE9D" w14:textId="77777777" w:rsidR="00061988" w:rsidRDefault="00061988">
        <w:pPr>
          <w:pStyle w:val="a5"/>
          <w:jc w:val="right"/>
        </w:pPr>
        <w:r w:rsidRPr="00061988">
          <w:rPr>
            <w:rFonts w:ascii="Times New Roman" w:hAnsi="Times New Roman" w:cs="Times New Roman"/>
          </w:rPr>
          <w:fldChar w:fldCharType="begin"/>
        </w:r>
        <w:r w:rsidRPr="00061988">
          <w:rPr>
            <w:rFonts w:ascii="Times New Roman" w:hAnsi="Times New Roman" w:cs="Times New Roman"/>
          </w:rPr>
          <w:instrText>PAGE   \* MERGEFORMAT</w:instrText>
        </w:r>
        <w:r w:rsidRPr="00061988">
          <w:rPr>
            <w:rFonts w:ascii="Times New Roman" w:hAnsi="Times New Roman" w:cs="Times New Roman"/>
          </w:rPr>
          <w:fldChar w:fldCharType="separate"/>
        </w:r>
        <w:r w:rsidR="002B3CFB">
          <w:rPr>
            <w:rFonts w:ascii="Times New Roman" w:hAnsi="Times New Roman" w:cs="Times New Roman"/>
            <w:noProof/>
          </w:rPr>
          <w:t>1</w:t>
        </w:r>
        <w:r w:rsidRPr="00061988">
          <w:rPr>
            <w:rFonts w:ascii="Times New Roman" w:hAnsi="Times New Roman" w:cs="Times New Roman"/>
          </w:rPr>
          <w:fldChar w:fldCharType="end"/>
        </w:r>
      </w:p>
    </w:sdtContent>
  </w:sdt>
  <w:p w14:paraId="01228409" w14:textId="77777777" w:rsidR="00973AA1" w:rsidRDefault="000000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854869"/>
      <w:docPartObj>
        <w:docPartGallery w:val="Page Numbers (Bottom of Page)"/>
        <w:docPartUnique/>
      </w:docPartObj>
    </w:sdtPr>
    <w:sdtContent>
      <w:p w14:paraId="62769B97" w14:textId="77777777" w:rsidR="00973AA1" w:rsidRDefault="00E128CC">
        <w:pPr>
          <w:pStyle w:val="a5"/>
          <w:jc w:val="center"/>
        </w:pPr>
        <w:r>
          <w:fldChar w:fldCharType="begin"/>
        </w:r>
        <w:r>
          <w:instrText>PAGE   \* MERGEFORMAT</w:instrText>
        </w:r>
        <w:r>
          <w:fldChar w:fldCharType="separate"/>
        </w:r>
        <w:r>
          <w:rPr>
            <w:noProof/>
          </w:rPr>
          <w:t>3</w:t>
        </w:r>
        <w:r>
          <w:rPr>
            <w:noProof/>
          </w:rPr>
          <w:fldChar w:fldCharType="end"/>
        </w:r>
      </w:p>
    </w:sdtContent>
  </w:sdt>
  <w:p w14:paraId="7B3BDB30" w14:textId="77777777" w:rsidR="00973AA1"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607A9" w14:textId="77777777" w:rsidR="00E805E5" w:rsidRDefault="00E805E5" w:rsidP="00061988">
      <w:r>
        <w:separator/>
      </w:r>
    </w:p>
  </w:footnote>
  <w:footnote w:type="continuationSeparator" w:id="0">
    <w:p w14:paraId="0E31A882" w14:textId="77777777" w:rsidR="00E805E5" w:rsidRDefault="00E805E5" w:rsidP="00061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2390"/>
      <w:docPartObj>
        <w:docPartGallery w:val="Page Numbers (Top of Page)"/>
        <w:docPartUnique/>
      </w:docPartObj>
    </w:sdtPr>
    <w:sdtEndPr>
      <w:rPr>
        <w:rFonts w:ascii="Times New Roman" w:hAnsi="Times New Roman" w:cs="Times New Roman"/>
      </w:rPr>
    </w:sdtEndPr>
    <w:sdtContent>
      <w:p w14:paraId="54D7C6C0" w14:textId="77777777" w:rsidR="00973AA1" w:rsidRDefault="00000000">
        <w:pPr>
          <w:pStyle w:val="a3"/>
          <w:jc w:val="center"/>
        </w:pPr>
      </w:p>
      <w:p w14:paraId="74F0A39D" w14:textId="77777777" w:rsidR="00973AA1" w:rsidRDefault="00000000">
        <w:pPr>
          <w:pStyle w:val="a3"/>
          <w:jc w:val="center"/>
        </w:pPr>
      </w:p>
      <w:p w14:paraId="4EC1C581" w14:textId="77777777" w:rsidR="00973AA1" w:rsidRPr="00543325" w:rsidRDefault="00000000">
        <w:pPr>
          <w:pStyle w:val="a3"/>
          <w:jc w:val="center"/>
          <w:rPr>
            <w:rFonts w:ascii="Times New Roman" w:hAnsi="Times New Roman" w:cs="Times New Roman"/>
          </w:rPr>
        </w:pPr>
      </w:p>
    </w:sdtContent>
  </w:sdt>
  <w:p w14:paraId="7AC2CF49" w14:textId="77777777" w:rsidR="00973AA1" w:rsidRDefault="00000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77B7E"/>
    <w:multiLevelType w:val="hybridMultilevel"/>
    <w:tmpl w:val="3D60F6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155235C"/>
    <w:multiLevelType w:val="hybridMultilevel"/>
    <w:tmpl w:val="B256FE94"/>
    <w:lvl w:ilvl="0" w:tplc="FD58DE06">
      <w:start w:val="1"/>
      <w:numFmt w:val="decimal"/>
      <w:lvlText w:val="%1."/>
      <w:lvlJc w:val="left"/>
      <w:pPr>
        <w:ind w:left="720" w:hanging="360"/>
      </w:pPr>
      <w:rPr>
        <w:rFonts w:ascii="Times New Roman" w:hAnsi="Times New Roman" w:cs="Times New Roman" w:hint="default"/>
        <w:color w:val="000000" w:themeColor="text1"/>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C8A117C"/>
    <w:multiLevelType w:val="hybridMultilevel"/>
    <w:tmpl w:val="ED80F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A90157"/>
    <w:multiLevelType w:val="hybridMultilevel"/>
    <w:tmpl w:val="4F6E9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75400454">
    <w:abstractNumId w:val="0"/>
  </w:num>
  <w:num w:numId="2" w16cid:durableId="1643730396">
    <w:abstractNumId w:val="3"/>
  </w:num>
  <w:num w:numId="3" w16cid:durableId="368260197">
    <w:abstractNumId w:val="2"/>
  </w:num>
  <w:num w:numId="4" w16cid:durableId="1529445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0003"/>
    <w:rsid w:val="00061988"/>
    <w:rsid w:val="002B3CFB"/>
    <w:rsid w:val="004E7837"/>
    <w:rsid w:val="0099490F"/>
    <w:rsid w:val="00D30003"/>
    <w:rsid w:val="00E128CC"/>
    <w:rsid w:val="00E478AB"/>
    <w:rsid w:val="00E805E5"/>
    <w:rsid w:val="00EC5AC8"/>
    <w:rsid w:val="00F7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7C97"/>
  <w15:docId w15:val="{F2FC39CC-52D4-4CCD-8210-981B25421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next w:val="a"/>
    <w:link w:val="50"/>
    <w:qFormat/>
    <w:rsid w:val="00F77F64"/>
    <w:pPr>
      <w:keepNext/>
      <w:ind w:firstLine="0"/>
      <w:jc w:val="center"/>
      <w:outlineLvl w:val="4"/>
    </w:pPr>
    <w:rPr>
      <w:rFonts w:eastAsia="Times New Roman" w:cs="Times New Roman"/>
      <w:b/>
      <w:bCs/>
      <w:i/>
      <w:i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90F"/>
    <w:pPr>
      <w:tabs>
        <w:tab w:val="center" w:pos="4677"/>
        <w:tab w:val="right" w:pos="9355"/>
      </w:tabs>
      <w:ind w:firstLine="0"/>
      <w:jc w:val="left"/>
    </w:pPr>
    <w:rPr>
      <w:rFonts w:asciiTheme="minorHAnsi" w:hAnsiTheme="minorHAnsi"/>
      <w:sz w:val="22"/>
    </w:rPr>
  </w:style>
  <w:style w:type="character" w:customStyle="1" w:styleId="a4">
    <w:name w:val="Верхний колонтитул Знак"/>
    <w:basedOn w:val="a0"/>
    <w:link w:val="a3"/>
    <w:uiPriority w:val="99"/>
    <w:rsid w:val="0099490F"/>
    <w:rPr>
      <w:rFonts w:asciiTheme="minorHAnsi" w:hAnsiTheme="minorHAnsi"/>
      <w:sz w:val="22"/>
    </w:rPr>
  </w:style>
  <w:style w:type="paragraph" w:styleId="a5">
    <w:name w:val="footer"/>
    <w:basedOn w:val="a"/>
    <w:link w:val="a6"/>
    <w:uiPriority w:val="99"/>
    <w:unhideWhenUsed/>
    <w:rsid w:val="0099490F"/>
    <w:pPr>
      <w:tabs>
        <w:tab w:val="center" w:pos="4677"/>
        <w:tab w:val="right" w:pos="9355"/>
      </w:tabs>
      <w:ind w:firstLine="0"/>
      <w:jc w:val="left"/>
    </w:pPr>
    <w:rPr>
      <w:rFonts w:asciiTheme="minorHAnsi" w:hAnsiTheme="minorHAnsi"/>
      <w:sz w:val="22"/>
    </w:rPr>
  </w:style>
  <w:style w:type="character" w:customStyle="1" w:styleId="a6">
    <w:name w:val="Нижний колонтитул Знак"/>
    <w:basedOn w:val="a0"/>
    <w:link w:val="a5"/>
    <w:uiPriority w:val="99"/>
    <w:rsid w:val="0099490F"/>
    <w:rPr>
      <w:rFonts w:asciiTheme="minorHAnsi" w:hAnsiTheme="minorHAnsi"/>
      <w:sz w:val="22"/>
    </w:rPr>
  </w:style>
  <w:style w:type="character" w:customStyle="1" w:styleId="50">
    <w:name w:val="Заголовок 5 Знак"/>
    <w:basedOn w:val="a0"/>
    <w:link w:val="5"/>
    <w:rsid w:val="00F77F64"/>
    <w:rPr>
      <w:rFonts w:eastAsia="Times New Roman" w:cs="Times New Roman"/>
      <w:b/>
      <w:bCs/>
      <w:i/>
      <w:iCs/>
      <w:szCs w:val="20"/>
      <w:lang w:eastAsia="ru-RU"/>
    </w:rPr>
  </w:style>
  <w:style w:type="paragraph" w:styleId="a7">
    <w:name w:val="Body Text"/>
    <w:basedOn w:val="a"/>
    <w:link w:val="a8"/>
    <w:rsid w:val="00F77F64"/>
    <w:pPr>
      <w:ind w:firstLine="0"/>
      <w:jc w:val="center"/>
    </w:pPr>
    <w:rPr>
      <w:rFonts w:eastAsia="Times New Roman" w:cs="Times New Roman"/>
      <w:bCs/>
      <w:szCs w:val="28"/>
      <w:lang w:eastAsia="ru-RU"/>
    </w:rPr>
  </w:style>
  <w:style w:type="character" w:customStyle="1" w:styleId="a8">
    <w:name w:val="Основной текст Знак"/>
    <w:basedOn w:val="a0"/>
    <w:link w:val="a7"/>
    <w:rsid w:val="00F77F64"/>
    <w:rPr>
      <w:rFonts w:eastAsia="Times New Roman" w:cs="Times New Roman"/>
      <w:bCs/>
      <w:szCs w:val="28"/>
      <w:lang w:eastAsia="ru-RU"/>
    </w:rPr>
  </w:style>
  <w:style w:type="paragraph" w:styleId="2">
    <w:name w:val="Body Text Indent 2"/>
    <w:basedOn w:val="a"/>
    <w:link w:val="20"/>
    <w:rsid w:val="00F77F64"/>
    <w:pPr>
      <w:ind w:firstLine="240"/>
      <w:jc w:val="left"/>
    </w:pPr>
    <w:rPr>
      <w:rFonts w:eastAsia="Times New Roman" w:cs="Times New Roman"/>
      <w:szCs w:val="20"/>
      <w:lang w:eastAsia="ru-RU"/>
    </w:rPr>
  </w:style>
  <w:style w:type="character" w:customStyle="1" w:styleId="20">
    <w:name w:val="Основной текст с отступом 2 Знак"/>
    <w:basedOn w:val="a0"/>
    <w:link w:val="2"/>
    <w:rsid w:val="00F77F64"/>
    <w:rPr>
      <w:rFonts w:eastAsia="Times New Roman" w:cs="Times New Roman"/>
      <w:szCs w:val="20"/>
      <w:lang w:eastAsia="ru-RU"/>
    </w:rPr>
  </w:style>
  <w:style w:type="character" w:customStyle="1" w:styleId="21">
    <w:name w:val="Основной текст (2)_"/>
    <w:link w:val="22"/>
    <w:rsid w:val="00F77F64"/>
    <w:rPr>
      <w:shd w:val="clear" w:color="auto" w:fill="FFFFFF"/>
    </w:rPr>
  </w:style>
  <w:style w:type="paragraph" w:customStyle="1" w:styleId="22">
    <w:name w:val="Основной текст (2)"/>
    <w:basedOn w:val="a"/>
    <w:link w:val="21"/>
    <w:rsid w:val="00F77F64"/>
    <w:pPr>
      <w:widowControl w:val="0"/>
      <w:shd w:val="clear" w:color="auto" w:fill="FFFFFF"/>
      <w:spacing w:line="250" w:lineRule="exact"/>
      <w:ind w:firstLine="0"/>
    </w:pPr>
  </w:style>
  <w:style w:type="paragraph" w:styleId="a9">
    <w:name w:val="List Paragraph"/>
    <w:basedOn w:val="a"/>
    <w:uiPriority w:val="34"/>
    <w:qFormat/>
    <w:rsid w:val="004E7837"/>
    <w:pPr>
      <w:spacing w:after="200" w:line="276" w:lineRule="auto"/>
      <w:ind w:left="720" w:firstLine="0"/>
      <w:contextualSpacing/>
      <w:jc w:val="left"/>
    </w:pPr>
    <w:rPr>
      <w:rFonts w:asciiTheme="minorHAnsi" w:eastAsiaTheme="minorEastAsia" w:hAnsiTheme="minorHAnsi"/>
      <w:sz w:val="22"/>
      <w:lang w:eastAsia="ru-RU"/>
    </w:rPr>
  </w:style>
  <w:style w:type="character" w:customStyle="1" w:styleId="Link">
    <w:name w:val="Link"/>
    <w:rsid w:val="004E78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00824">
      <w:bodyDiv w:val="1"/>
      <w:marLeft w:val="0"/>
      <w:marRight w:val="0"/>
      <w:marTop w:val="0"/>
      <w:marBottom w:val="0"/>
      <w:divBdr>
        <w:top w:val="none" w:sz="0" w:space="0" w:color="auto"/>
        <w:left w:val="none" w:sz="0" w:space="0" w:color="auto"/>
        <w:bottom w:val="none" w:sz="0" w:space="0" w:color="auto"/>
        <w:right w:val="none" w:sz="0" w:space="0" w:color="auto"/>
      </w:divBdr>
    </w:div>
    <w:div w:id="191300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8931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rait.ru/bcode/494619"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8911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ait.ru/bcode/496607" TargetMode="External"/><Relationship Id="rId4" Type="http://schemas.openxmlformats.org/officeDocument/2006/relationships/webSettings" Target="webSettings.xml"/><Relationship Id="rId9" Type="http://schemas.openxmlformats.org/officeDocument/2006/relationships/hyperlink" Target="https://urait.ru/bcode/489525"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2927</Words>
  <Characters>16690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Елизавета Скиперская</cp:lastModifiedBy>
  <cp:revision>5</cp:revision>
  <dcterms:created xsi:type="dcterms:W3CDTF">2019-09-07T07:11:00Z</dcterms:created>
  <dcterms:modified xsi:type="dcterms:W3CDTF">2022-09-25T16:04:00Z</dcterms:modified>
</cp:coreProperties>
</file>